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5D4" w:rsidRDefault="004125D4"/>
    <w:p w:rsidR="00B9170C" w:rsidRPr="004125D4" w:rsidRDefault="00346829" w:rsidP="004125D4">
      <w:pPr>
        <w:jc w:val="center"/>
        <w:rPr>
          <w:rFonts w:ascii="Times New Roman" w:hAnsi="Times New Roman"/>
          <w:b/>
          <w:sz w:val="26"/>
          <w:szCs w:val="26"/>
        </w:rPr>
      </w:pPr>
      <w:r w:rsidRPr="00E87688">
        <w:rPr>
          <w:rFonts w:ascii="Times New Roman" w:hAnsi="Times New Roman"/>
          <w:b/>
          <w:sz w:val="28"/>
          <w:szCs w:val="28"/>
        </w:rPr>
        <w:t>Паспорт инвестиционной площадки</w:t>
      </w:r>
    </w:p>
    <w:p w:rsidR="003C624D" w:rsidRPr="00C91B8A" w:rsidRDefault="003C624D" w:rsidP="00E87688">
      <w:pPr>
        <w:rPr>
          <w:rFonts w:ascii="Times New Roman" w:hAnsi="Times New Roman"/>
          <w:sz w:val="28"/>
          <w:szCs w:val="28"/>
        </w:rPr>
      </w:pPr>
    </w:p>
    <w:p w:rsidR="000704A9" w:rsidRPr="00EE53AE" w:rsidRDefault="000704A9" w:rsidP="00B9170C">
      <w:pPr>
        <w:jc w:val="center"/>
        <w:rPr>
          <w:rFonts w:ascii="Times New Roman" w:hAnsi="Times New Roman"/>
          <w:b/>
          <w:sz w:val="6"/>
          <w:szCs w:val="6"/>
        </w:rPr>
      </w:pPr>
    </w:p>
    <w:tbl>
      <w:tblPr>
        <w:tblW w:w="148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4"/>
        <w:gridCol w:w="594"/>
        <w:gridCol w:w="605"/>
        <w:gridCol w:w="857"/>
        <w:gridCol w:w="602"/>
        <w:gridCol w:w="1398"/>
        <w:gridCol w:w="566"/>
        <w:gridCol w:w="545"/>
        <w:gridCol w:w="662"/>
        <w:gridCol w:w="1410"/>
        <w:gridCol w:w="1213"/>
        <w:gridCol w:w="362"/>
        <w:gridCol w:w="86"/>
        <w:gridCol w:w="1420"/>
        <w:gridCol w:w="174"/>
        <w:gridCol w:w="2070"/>
        <w:gridCol w:w="13"/>
        <w:gridCol w:w="12"/>
      </w:tblGrid>
      <w:tr w:rsidR="00B9170C" w:rsidRPr="00DC558C" w:rsidTr="008603D0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>Название площадки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B9170C" w:rsidRPr="00C91B8A" w:rsidRDefault="00DA194E" w:rsidP="00DA194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D46BC3">
              <w:rPr>
                <w:rFonts w:ascii="Times New Roman" w:hAnsi="Times New Roman"/>
                <w:color w:val="000000"/>
                <w:sz w:val="22"/>
                <w:szCs w:val="22"/>
              </w:rPr>
              <w:t>Земельный участок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 xml:space="preserve"> и здание</w:t>
            </w:r>
          </w:p>
        </w:tc>
      </w:tr>
      <w:tr w:rsidR="00B9170C" w:rsidRPr="00DC558C" w:rsidTr="008603D0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>Местонахождение (адрес) площадки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CE3318" w:rsidRDefault="00604897" w:rsidP="00DA194E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604897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 xml:space="preserve">Архангельская область, Приморский район, </w:t>
            </w:r>
            <w:r w:rsidR="00DA194E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МО</w:t>
            </w:r>
            <w:r w:rsidRPr="00604897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 xml:space="preserve"> «Лисестровское»,</w:t>
            </w:r>
          </w:p>
          <w:p w:rsidR="00B9170C" w:rsidRPr="00604897" w:rsidRDefault="00604897" w:rsidP="00DA194E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604897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п. Васьково</w:t>
            </w:r>
            <w:r w:rsidR="00D40AB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 xml:space="preserve">, </w:t>
            </w:r>
            <w:r w:rsidR="00D40AB9">
              <w:rPr>
                <w:rFonts w:ascii="Times New Roman" w:eastAsia="Times New Roman" w:hAnsi="Times New Roman"/>
                <w:color w:val="000000"/>
                <w:sz w:val="24"/>
              </w:rPr>
              <w:t>дом 80</w:t>
            </w:r>
            <w:r w:rsidR="00825957">
              <w:rPr>
                <w:rFonts w:ascii="Times New Roman" w:eastAsia="Times New Roman" w:hAnsi="Times New Roman"/>
                <w:color w:val="000000"/>
                <w:sz w:val="24"/>
              </w:rPr>
              <w:t>, стр. 1</w:t>
            </w:r>
          </w:p>
        </w:tc>
      </w:tr>
      <w:tr w:rsidR="00B9170C" w:rsidRPr="00DC558C" w:rsidTr="008603D0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B9170C" w:rsidRPr="00C91B8A" w:rsidRDefault="00B9170C" w:rsidP="009A42EE">
            <w:pPr>
              <w:tabs>
                <w:tab w:val="left" w:pos="1095"/>
              </w:tabs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 xml:space="preserve">Тип площадки 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B9170C" w:rsidRPr="00604897" w:rsidRDefault="00B45D22" w:rsidP="00DA194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45D22">
              <w:rPr>
                <w:rFonts w:ascii="Times New Roman" w:hAnsi="Times New Roman"/>
                <w:color w:val="000000"/>
                <w:sz w:val="22"/>
                <w:szCs w:val="22"/>
              </w:rPr>
              <w:t>«</w:t>
            </w:r>
            <w:proofErr w:type="spellStart"/>
            <w:r w:rsidRPr="00B45D22">
              <w:rPr>
                <w:rFonts w:ascii="Times New Roman" w:hAnsi="Times New Roman"/>
                <w:color w:val="000000"/>
                <w:sz w:val="22"/>
                <w:szCs w:val="22"/>
              </w:rPr>
              <w:t>Браунфилд</w:t>
            </w:r>
            <w:proofErr w:type="spellEnd"/>
            <w:r w:rsidRPr="00B45D22">
              <w:rPr>
                <w:rFonts w:ascii="Times New Roman" w:hAnsi="Times New Roman"/>
                <w:color w:val="000000"/>
                <w:sz w:val="22"/>
                <w:szCs w:val="22"/>
              </w:rPr>
              <w:t>»</w:t>
            </w:r>
          </w:p>
        </w:tc>
      </w:tr>
      <w:tr w:rsidR="00B9170C" w:rsidRPr="00DC558C" w:rsidTr="00BB281D">
        <w:trPr>
          <w:gridAfter w:val="2"/>
          <w:wAfter w:w="25" w:type="dxa"/>
          <w:trHeight w:val="241"/>
          <w:jc w:val="center"/>
        </w:trPr>
        <w:tc>
          <w:tcPr>
            <w:tcW w:w="14828" w:type="dxa"/>
            <w:gridSpan w:val="16"/>
            <w:shd w:val="clear" w:color="auto" w:fill="auto"/>
          </w:tcPr>
          <w:p w:rsidR="00B9170C" w:rsidRPr="00C91B8A" w:rsidRDefault="00B9170C" w:rsidP="00907FC1">
            <w:pPr>
              <w:tabs>
                <w:tab w:val="left" w:pos="6300"/>
              </w:tabs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>Основные сведения о площадке</w:t>
            </w:r>
          </w:p>
        </w:tc>
      </w:tr>
      <w:tr w:rsidR="00B9170C" w:rsidRPr="00DC558C" w:rsidTr="008603D0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>Владелец площадки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B9170C" w:rsidRPr="008603D0" w:rsidRDefault="00991014" w:rsidP="00DA194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603D0">
              <w:rPr>
                <w:rFonts w:ascii="Times New Roman" w:hAnsi="Times New Roman"/>
                <w:sz w:val="22"/>
                <w:szCs w:val="22"/>
              </w:rPr>
              <w:t>Администрация Приморского муниципального округа Архангельской области</w:t>
            </w:r>
          </w:p>
        </w:tc>
      </w:tr>
      <w:tr w:rsidR="00B9170C" w:rsidRPr="00604897" w:rsidTr="008603D0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B9170C" w:rsidRPr="00C91B8A" w:rsidRDefault="00B9170C" w:rsidP="00B9170C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Юридический (почтовый) адрес, телефон (код города), e-</w:t>
            </w:r>
            <w:proofErr w:type="spellStart"/>
            <w:r w:rsidRPr="00C91B8A">
              <w:rPr>
                <w:rFonts w:ascii="Times New Roman" w:hAnsi="Times New Roman"/>
                <w:sz w:val="22"/>
                <w:szCs w:val="22"/>
              </w:rPr>
              <w:t>mail</w:t>
            </w:r>
            <w:proofErr w:type="spellEnd"/>
            <w:r w:rsidRPr="00C91B8A"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 w:rsidRPr="00C91B8A">
              <w:rPr>
                <w:rFonts w:ascii="Times New Roman" w:hAnsi="Times New Roman"/>
                <w:sz w:val="22"/>
                <w:szCs w:val="22"/>
              </w:rPr>
              <w:t>web-site</w:t>
            </w:r>
            <w:proofErr w:type="spellEnd"/>
          </w:p>
        </w:tc>
        <w:tc>
          <w:tcPr>
            <w:tcW w:w="3750" w:type="dxa"/>
            <w:gridSpan w:val="4"/>
            <w:shd w:val="clear" w:color="auto" w:fill="auto"/>
          </w:tcPr>
          <w:p w:rsidR="00604897" w:rsidRPr="008603D0" w:rsidRDefault="00991014" w:rsidP="00AA3A64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8603D0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г. Архангельск, пр. Ломоносова, 30, (8182)68-38-31, primek@primadm.ru </w:t>
            </w:r>
            <w:r w:rsidR="00AA3A64" w:rsidRPr="008603D0">
              <w:rPr>
                <w:rFonts w:ascii="Times New Roman" w:hAnsi="Times New Roman"/>
                <w:color w:val="000000"/>
                <w:sz w:val="22"/>
                <w:szCs w:val="22"/>
              </w:rPr>
              <w:t>https://primorskij-r29.gosweb.gosuslugi.ru/</w:t>
            </w:r>
          </w:p>
        </w:tc>
      </w:tr>
      <w:tr w:rsidR="00DA194E" w:rsidRPr="00DC558C" w:rsidTr="008603D0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DA194E" w:rsidRPr="00C91B8A" w:rsidRDefault="00DA194E" w:rsidP="00B9170C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Контактное лицо (Ф.И.О.)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DA194E" w:rsidRPr="008603D0" w:rsidRDefault="00991014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8603D0">
              <w:rPr>
                <w:rFonts w:ascii="Times New Roman" w:hAnsi="Times New Roman"/>
                <w:sz w:val="22"/>
                <w:szCs w:val="22"/>
              </w:rPr>
              <w:t>Ерилов</w:t>
            </w:r>
            <w:proofErr w:type="spellEnd"/>
            <w:r w:rsidRPr="008603D0">
              <w:rPr>
                <w:rFonts w:ascii="Times New Roman" w:hAnsi="Times New Roman"/>
                <w:sz w:val="22"/>
                <w:szCs w:val="22"/>
              </w:rPr>
              <w:t xml:space="preserve"> Владимир Владимирович</w:t>
            </w:r>
          </w:p>
        </w:tc>
      </w:tr>
      <w:tr w:rsidR="00DA194E" w:rsidRPr="00DC558C" w:rsidTr="008603D0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DA194E" w:rsidRPr="00C91B8A" w:rsidRDefault="00DA194E" w:rsidP="00B9170C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Должность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DA194E" w:rsidRPr="008603D0" w:rsidRDefault="00991014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603D0">
              <w:rPr>
                <w:rFonts w:ascii="Times New Roman" w:hAnsi="Times New Roman"/>
                <w:sz w:val="22"/>
                <w:szCs w:val="22"/>
              </w:rPr>
              <w:t>Заместитель начальника управления, начальник отдела прогнозирования и инвестиционной политики управления экономики и прогнозирования администрации Приморского муниципального округа Архангельской области</w:t>
            </w:r>
          </w:p>
        </w:tc>
      </w:tr>
      <w:tr w:rsidR="00DA194E" w:rsidRPr="00604897" w:rsidTr="008603D0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DA194E" w:rsidRPr="00C91B8A" w:rsidRDefault="00DA194E" w:rsidP="00B9170C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Телефон (код города)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DA194E" w:rsidRPr="008603D0" w:rsidRDefault="00DA194E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603D0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(8182) 68-38-31</w:t>
            </w:r>
          </w:p>
        </w:tc>
      </w:tr>
      <w:tr w:rsidR="00DA194E" w:rsidRPr="00D40AB9" w:rsidTr="008603D0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DA194E" w:rsidRPr="00C91B8A" w:rsidRDefault="00DA194E" w:rsidP="00B9170C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e-</w:t>
            </w:r>
            <w:proofErr w:type="spellStart"/>
            <w:r w:rsidRPr="00C91B8A">
              <w:rPr>
                <w:rFonts w:ascii="Times New Roman" w:hAnsi="Times New Roman"/>
                <w:sz w:val="22"/>
                <w:szCs w:val="22"/>
              </w:rPr>
              <w:t>mail</w:t>
            </w:r>
            <w:proofErr w:type="spellEnd"/>
          </w:p>
        </w:tc>
        <w:tc>
          <w:tcPr>
            <w:tcW w:w="3750" w:type="dxa"/>
            <w:gridSpan w:val="4"/>
            <w:shd w:val="clear" w:color="auto" w:fill="auto"/>
          </w:tcPr>
          <w:p w:rsidR="00DA194E" w:rsidRPr="008603D0" w:rsidRDefault="00DA194E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603D0">
              <w:rPr>
                <w:rFonts w:ascii="Times New Roman" w:hAnsi="Times New Roman"/>
                <w:sz w:val="22"/>
                <w:szCs w:val="22"/>
              </w:rPr>
              <w:t>invest@primadm.ru</w:t>
            </w:r>
          </w:p>
        </w:tc>
      </w:tr>
      <w:tr w:rsidR="00B9170C" w:rsidRPr="00DC558C" w:rsidTr="008603D0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bCs/>
                <w:sz w:val="22"/>
                <w:szCs w:val="22"/>
              </w:rPr>
              <w:t>Условия приобретения (пользования) площадки</w:t>
            </w: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B9170C" w:rsidRPr="008603D0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B9170C" w:rsidRPr="00DC558C" w:rsidTr="008603D0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Предлагаемая форма владения (в собственность, в аренду и др.)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B9170C" w:rsidRPr="008603D0" w:rsidRDefault="00604897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8603D0">
              <w:rPr>
                <w:rFonts w:ascii="Times New Roman" w:hAnsi="Times New Roman"/>
                <w:sz w:val="22"/>
                <w:szCs w:val="22"/>
              </w:rPr>
              <w:t>Собственность, аренда</w:t>
            </w:r>
          </w:p>
        </w:tc>
      </w:tr>
      <w:tr w:rsidR="00B9170C" w:rsidRPr="00DC558C" w:rsidTr="008603D0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Участие инвестора (прямые инвестиции, косвенные инвестиции и др.)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B9170C" w:rsidRPr="008603D0" w:rsidRDefault="00604897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8603D0">
              <w:rPr>
                <w:rFonts w:ascii="Times New Roman" w:hAnsi="Times New Roman"/>
                <w:sz w:val="22"/>
                <w:szCs w:val="22"/>
              </w:rPr>
              <w:t>Прямые инвестиции</w:t>
            </w:r>
          </w:p>
        </w:tc>
      </w:tr>
      <w:tr w:rsidR="00B9170C" w:rsidRPr="00DC558C" w:rsidTr="008603D0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B9170C" w:rsidRPr="00C91B8A" w:rsidRDefault="00B9170C" w:rsidP="009A42EE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Прочие затраты, связанные с приобретением площадки (топографическая съемка, составление кадастрового плана, межевание и т.д.)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B9170C" w:rsidRPr="008603D0" w:rsidRDefault="00604897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8603D0">
              <w:rPr>
                <w:rFonts w:ascii="Times New Roman" w:hAnsi="Times New Roman"/>
                <w:sz w:val="22"/>
                <w:szCs w:val="22"/>
              </w:rPr>
              <w:t>Нет</w:t>
            </w:r>
          </w:p>
        </w:tc>
      </w:tr>
      <w:tr w:rsidR="00DA194E" w:rsidRPr="00DC558C" w:rsidTr="008603D0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DA194E" w:rsidRPr="00C91B8A" w:rsidRDefault="00DA194E" w:rsidP="009A42EE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Наличие правоустанавливающих документов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DA194E" w:rsidRPr="008603D0" w:rsidRDefault="00DA194E" w:rsidP="004333F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8603D0">
              <w:rPr>
                <w:rFonts w:ascii="Times New Roman" w:hAnsi="Times New Roman"/>
                <w:sz w:val="22"/>
                <w:szCs w:val="22"/>
              </w:rPr>
              <w:t>Да (на земельный участок и здание)</w:t>
            </w:r>
          </w:p>
        </w:tc>
      </w:tr>
      <w:tr w:rsidR="00DA194E" w:rsidRPr="00DC558C" w:rsidTr="008603D0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DA194E" w:rsidRPr="00C91B8A" w:rsidRDefault="00DA194E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bCs/>
                <w:sz w:val="22"/>
                <w:szCs w:val="22"/>
              </w:rPr>
              <w:t>Описание земельного участка: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DA194E" w:rsidRPr="008603D0" w:rsidRDefault="00DA194E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DA194E" w:rsidRPr="00DC558C" w:rsidTr="008603D0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DA194E" w:rsidRPr="00C91B8A" w:rsidRDefault="00DA194E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Кадастровые номера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DA194E" w:rsidRPr="008603D0" w:rsidRDefault="00DA194E" w:rsidP="00552FA0">
            <w:pPr>
              <w:rPr>
                <w:rFonts w:ascii="Times New Roman" w:hAnsi="Times New Roman"/>
                <w:sz w:val="22"/>
                <w:szCs w:val="22"/>
              </w:rPr>
            </w:pPr>
            <w:r w:rsidRPr="008603D0">
              <w:rPr>
                <w:rFonts w:ascii="Times New Roman" w:eastAsia="TimesNewRomanPSMT" w:hAnsi="Times New Roman"/>
                <w:sz w:val="22"/>
                <w:szCs w:val="22"/>
              </w:rPr>
              <w:t>29:16:206902:128</w:t>
            </w:r>
          </w:p>
        </w:tc>
      </w:tr>
      <w:tr w:rsidR="00DA194E" w:rsidRPr="00DC558C" w:rsidTr="008603D0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DA194E" w:rsidRPr="00C91B8A" w:rsidRDefault="00DA194E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Площадь земельного участка, га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DA194E" w:rsidRPr="008603D0" w:rsidRDefault="00DA194E" w:rsidP="00552FA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8603D0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0,4243</w:t>
            </w:r>
          </w:p>
        </w:tc>
      </w:tr>
      <w:tr w:rsidR="00DA194E" w:rsidRPr="00DC558C" w:rsidTr="008603D0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DA194E" w:rsidRPr="00C91B8A" w:rsidRDefault="00DA194E" w:rsidP="009A42EE">
            <w:pPr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C91B8A">
              <w:rPr>
                <w:rFonts w:ascii="Times New Roman" w:hAnsi="Times New Roman"/>
                <w:sz w:val="22"/>
                <w:szCs w:val="22"/>
              </w:rPr>
              <w:t>Функциональная зона (жилая, общественно-деловая, производственная, инженерной и транспортной инфраструктуры, сельскохозяйственного использования, рекреационного назначения, иное)</w:t>
            </w:r>
            <w:proofErr w:type="gramEnd"/>
          </w:p>
        </w:tc>
        <w:tc>
          <w:tcPr>
            <w:tcW w:w="3750" w:type="dxa"/>
            <w:gridSpan w:val="4"/>
            <w:shd w:val="clear" w:color="auto" w:fill="auto"/>
          </w:tcPr>
          <w:p w:rsidR="00DA194E" w:rsidRPr="008603D0" w:rsidRDefault="00986E11" w:rsidP="00D40AB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8603D0">
              <w:rPr>
                <w:rFonts w:ascii="Times New Roman" w:hAnsi="Times New Roman"/>
                <w:sz w:val="22"/>
                <w:szCs w:val="22"/>
              </w:rPr>
              <w:t>Т</w:t>
            </w:r>
            <w:proofErr w:type="gramStart"/>
            <w:r w:rsidRPr="008603D0">
              <w:rPr>
                <w:rFonts w:ascii="Times New Roman" w:hAnsi="Times New Roman"/>
                <w:sz w:val="22"/>
                <w:szCs w:val="22"/>
              </w:rPr>
              <w:t>4</w:t>
            </w:r>
            <w:proofErr w:type="gramEnd"/>
            <w:r w:rsidR="00DA194E" w:rsidRPr="008603D0">
              <w:rPr>
                <w:rFonts w:ascii="Times New Roman" w:hAnsi="Times New Roman"/>
                <w:sz w:val="22"/>
                <w:szCs w:val="22"/>
              </w:rPr>
              <w:t xml:space="preserve"> – зона</w:t>
            </w:r>
            <w:r w:rsidRPr="008603D0">
              <w:rPr>
                <w:rFonts w:ascii="Times New Roman" w:hAnsi="Times New Roman"/>
                <w:sz w:val="22"/>
                <w:szCs w:val="22"/>
              </w:rPr>
              <w:t xml:space="preserve"> размещения объектов воздушного транспорта</w:t>
            </w:r>
          </w:p>
        </w:tc>
      </w:tr>
      <w:tr w:rsidR="00DA194E" w:rsidRPr="00DC558C" w:rsidTr="008603D0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DA194E" w:rsidRPr="00C91B8A" w:rsidRDefault="00DA194E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Существующие строения на территории участка (да/нет)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DA194E" w:rsidRPr="008603D0" w:rsidRDefault="00DA194E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8603D0">
              <w:rPr>
                <w:rFonts w:ascii="Times New Roman" w:hAnsi="Times New Roman"/>
                <w:sz w:val="22"/>
                <w:szCs w:val="22"/>
              </w:rPr>
              <w:t xml:space="preserve">Да </w:t>
            </w:r>
          </w:p>
        </w:tc>
      </w:tr>
      <w:tr w:rsidR="00DA194E" w:rsidRPr="00DC558C" w:rsidTr="008603D0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DA194E" w:rsidRPr="00C91B8A" w:rsidRDefault="00DA194E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Существующие инженерные коммуникации на территории участка (да/нет)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DA194E" w:rsidRPr="008603D0" w:rsidRDefault="00DA194E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8603D0">
              <w:rPr>
                <w:rFonts w:ascii="Times New Roman" w:hAnsi="Times New Roman"/>
                <w:sz w:val="22"/>
                <w:szCs w:val="22"/>
              </w:rPr>
              <w:t xml:space="preserve">Нет </w:t>
            </w:r>
          </w:p>
        </w:tc>
      </w:tr>
      <w:tr w:rsidR="00DA194E" w:rsidRPr="00DC558C" w:rsidTr="008603D0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DA194E" w:rsidRPr="00C91B8A" w:rsidRDefault="00DA194E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 xml:space="preserve">Наличие ограждений и/или видеонаблюдения 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DA194E" w:rsidRPr="008603D0" w:rsidRDefault="00DA194E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8603D0">
              <w:rPr>
                <w:rFonts w:ascii="Times New Roman" w:hAnsi="Times New Roman"/>
                <w:sz w:val="22"/>
                <w:szCs w:val="22"/>
              </w:rPr>
              <w:t xml:space="preserve">Нет </w:t>
            </w:r>
          </w:p>
        </w:tc>
      </w:tr>
      <w:tr w:rsidR="00DA194E" w:rsidRPr="00DC558C" w:rsidTr="008603D0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DA194E" w:rsidRPr="00C91B8A" w:rsidRDefault="00DA194E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bCs/>
                <w:sz w:val="22"/>
                <w:szCs w:val="22"/>
              </w:rPr>
              <w:t>Описание близлежащих территорий и их использования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DA194E" w:rsidRPr="00C91B8A" w:rsidRDefault="00DA194E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DA194E" w:rsidRPr="00DC558C" w:rsidTr="008603D0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DA194E" w:rsidRPr="00C91B8A" w:rsidRDefault="00DA194E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lastRenderedPageBreak/>
              <w:t>Расстояние до ближайших жилых домов (км)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DA194E" w:rsidRPr="00C91B8A" w:rsidRDefault="00DA194E" w:rsidP="00552FA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2,7</w:t>
            </w:r>
          </w:p>
        </w:tc>
      </w:tr>
      <w:tr w:rsidR="00DA194E" w:rsidRPr="00DC558C" w:rsidTr="008603D0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DA194E" w:rsidRPr="00C91B8A" w:rsidRDefault="00DA194E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 xml:space="preserve">Близость к объектам, загрязняющим окружающую среду 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DA194E" w:rsidRPr="00C91B8A" w:rsidRDefault="00DA194E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  <w:tr w:rsidR="00DA194E" w:rsidRPr="00DC558C" w:rsidTr="008603D0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DA194E" w:rsidRPr="00C91B8A" w:rsidRDefault="00DA194E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Близлежащие производственные объекты (промышленные, сельскохозяйственные, иные) и расстояние до них, км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DA194E" w:rsidRPr="00C91B8A" w:rsidRDefault="00DA194E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 (ЗАО «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Валдушкилес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», д. Верхние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Валдушки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</w:tr>
      <w:tr w:rsidR="00DA194E" w:rsidRPr="00DC558C" w:rsidTr="008603D0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DA194E" w:rsidRPr="00C91B8A" w:rsidRDefault="00DA194E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Ограничения использования участка (санитарно-защитная зона, водоохранная зона, зона охраны объектов культурного наследия, близость к природным заповедникам, охранные зоны инженерных коммуникаций, иное)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DA194E" w:rsidRPr="007B799D" w:rsidRDefault="00DA194E" w:rsidP="009A42EE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8F9FA"/>
              </w:rPr>
              <w:t>29:00-6.283</w:t>
            </w:r>
            <w:r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8F9FA"/>
              </w:rPr>
              <w:t xml:space="preserve"> </w:t>
            </w: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  <w:t>Охранная зона транспорта</w:t>
            </w:r>
          </w:p>
          <w:p w:rsidR="00DA194E" w:rsidRPr="007B799D" w:rsidRDefault="00DA194E" w:rsidP="009A42EE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8F9FA"/>
              </w:rPr>
              <w:t xml:space="preserve">29:00-6.284 </w:t>
            </w: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  <w:t>Охранная зона транспорта</w:t>
            </w:r>
          </w:p>
          <w:p w:rsidR="00DA194E" w:rsidRPr="007B799D" w:rsidRDefault="00DA194E" w:rsidP="009A42EE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8F9FA"/>
              </w:rPr>
              <w:t xml:space="preserve">29:00-6.285 </w:t>
            </w: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  <w:t>Охранная зона транспорта</w:t>
            </w:r>
          </w:p>
          <w:p w:rsidR="00DA194E" w:rsidRPr="007B799D" w:rsidRDefault="00DA194E" w:rsidP="009A42EE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8F9FA"/>
              </w:rPr>
              <w:t xml:space="preserve">29:00-6.286 </w:t>
            </w: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  <w:t>Охранная зона транспорта</w:t>
            </w:r>
          </w:p>
          <w:p w:rsidR="00DA194E" w:rsidRPr="007B799D" w:rsidRDefault="00DA194E" w:rsidP="007B799D">
            <w:pPr>
              <w:shd w:val="clear" w:color="auto" w:fill="FFFFFF"/>
              <w:rPr>
                <w:rFonts w:ascii="Times New Roman" w:eastAsia="Times New Roman" w:hAnsi="Times New Roman"/>
                <w:color w:val="000000" w:themeColor="text1"/>
                <w:kern w:val="0"/>
                <w:sz w:val="22"/>
                <w:szCs w:val="22"/>
              </w:rPr>
            </w:pP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8F9FA"/>
              </w:rPr>
              <w:t xml:space="preserve">29:00-6.98 </w:t>
            </w:r>
            <w:r w:rsidRPr="007B799D">
              <w:rPr>
                <w:rFonts w:ascii="Times New Roman" w:eastAsia="Times New Roman" w:hAnsi="Times New Roman"/>
                <w:color w:val="000000" w:themeColor="text1"/>
                <w:kern w:val="0"/>
                <w:sz w:val="22"/>
                <w:szCs w:val="22"/>
              </w:rPr>
              <w:t>Запретная зона при военном складе</w:t>
            </w:r>
          </w:p>
          <w:p w:rsidR="00DA194E" w:rsidRPr="007B799D" w:rsidRDefault="00DA194E" w:rsidP="007B799D">
            <w:pPr>
              <w:widowControl/>
              <w:shd w:val="clear" w:color="auto" w:fill="FFFFFF"/>
              <w:suppressAutoHyphens w:val="0"/>
              <w:rPr>
                <w:rFonts w:ascii="Calibri" w:eastAsia="Times New Roman" w:hAnsi="Calibri"/>
                <w:color w:val="000000"/>
                <w:kern w:val="0"/>
                <w:sz w:val="24"/>
              </w:rPr>
            </w:pPr>
            <w:r w:rsidRPr="007B799D">
              <w:rPr>
                <w:rFonts w:ascii="Times New Roman" w:eastAsia="Times New Roman" w:hAnsi="Times New Roman"/>
                <w:color w:val="000000" w:themeColor="text1"/>
                <w:kern w:val="0"/>
                <w:sz w:val="22"/>
                <w:szCs w:val="22"/>
              </w:rPr>
              <w:t>Зоны защиты населения</w:t>
            </w:r>
          </w:p>
        </w:tc>
      </w:tr>
      <w:tr w:rsidR="00DA194E" w:rsidRPr="00DC558C" w:rsidTr="008603D0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DA194E" w:rsidRPr="00C91B8A" w:rsidRDefault="00DA194E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bCs/>
                <w:sz w:val="22"/>
                <w:szCs w:val="22"/>
              </w:rPr>
              <w:t>Виды разрешенного использования, исходя из функционального зонирования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DA194E" w:rsidRPr="00C91B8A" w:rsidRDefault="00991014" w:rsidP="00DA194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8603D0">
              <w:rPr>
                <w:rFonts w:ascii="Times New Roman" w:hAnsi="Times New Roman"/>
                <w:sz w:val="22"/>
                <w:szCs w:val="22"/>
              </w:rPr>
              <w:t>Воздушный транспорт, Коммунальное обслуживание, Обеспечение внутреннего правопорядка</w:t>
            </w:r>
          </w:p>
        </w:tc>
      </w:tr>
      <w:tr w:rsidR="00DA194E" w:rsidRPr="00DC558C" w:rsidTr="008603D0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DA194E" w:rsidRPr="00C91B8A" w:rsidRDefault="00DA194E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bCs/>
                <w:sz w:val="22"/>
                <w:szCs w:val="22"/>
              </w:rPr>
              <w:t>Текущее использование площадки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DA194E" w:rsidRPr="00C91B8A" w:rsidRDefault="00DA194E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  <w:tr w:rsidR="00DA194E" w:rsidRPr="00DC558C" w:rsidTr="00BB281D">
        <w:trPr>
          <w:gridAfter w:val="2"/>
          <w:wAfter w:w="25" w:type="dxa"/>
          <w:trHeight w:val="186"/>
          <w:jc w:val="center"/>
        </w:trPr>
        <w:tc>
          <w:tcPr>
            <w:tcW w:w="14828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A194E" w:rsidRPr="00DC558C" w:rsidRDefault="00DA194E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br w:type="page"/>
            </w: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Удаленность участка (км)</w:t>
            </w:r>
          </w:p>
          <w:p w:rsidR="00DA194E" w:rsidRPr="00EE53AE" w:rsidRDefault="00DA194E" w:rsidP="009A42EE">
            <w:pPr>
              <w:jc w:val="center"/>
              <w:rPr>
                <w:rFonts w:ascii="Times New Roman" w:hAnsi="Times New Roman"/>
                <w:b/>
                <w:sz w:val="6"/>
                <w:szCs w:val="6"/>
              </w:rPr>
            </w:pPr>
          </w:p>
        </w:tc>
      </w:tr>
      <w:tr w:rsidR="00DA194E" w:rsidRPr="00DC558C" w:rsidTr="008603D0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tcBorders>
              <w:bottom w:val="single" w:sz="4" w:space="0" w:color="auto"/>
            </w:tcBorders>
            <w:shd w:val="clear" w:color="auto" w:fill="auto"/>
          </w:tcPr>
          <w:p w:rsidR="00DA194E" w:rsidRPr="00DC558C" w:rsidRDefault="00DA194E" w:rsidP="00BB281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 xml:space="preserve">от ближайших автомагистралей и автомобильных дорог </w:t>
            </w:r>
          </w:p>
        </w:tc>
        <w:tc>
          <w:tcPr>
            <w:tcW w:w="3750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DA194E" w:rsidRPr="00DC558C" w:rsidRDefault="00DA194E" w:rsidP="004333F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 км</w:t>
            </w:r>
            <w:r w:rsidRPr="009A7D62">
              <w:rPr>
                <w:rFonts w:ascii="Times New Roman" w:hAnsi="Times New Roman"/>
                <w:sz w:val="22"/>
                <w:szCs w:val="22"/>
              </w:rPr>
              <w:t xml:space="preserve"> до федеральной трассы М-8</w:t>
            </w:r>
          </w:p>
        </w:tc>
      </w:tr>
      <w:tr w:rsidR="00DA194E" w:rsidRPr="00DC558C" w:rsidTr="008603D0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tcBorders>
              <w:bottom w:val="single" w:sz="4" w:space="0" w:color="auto"/>
            </w:tcBorders>
            <w:shd w:val="clear" w:color="auto" w:fill="auto"/>
          </w:tcPr>
          <w:p w:rsidR="00DA194E" w:rsidRPr="00DC558C" w:rsidRDefault="00DA194E" w:rsidP="00BB281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 xml:space="preserve">от ближайшей железнодорожной станции </w:t>
            </w:r>
          </w:p>
        </w:tc>
        <w:tc>
          <w:tcPr>
            <w:tcW w:w="3750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DA194E" w:rsidRPr="00DC558C" w:rsidRDefault="00DA194E" w:rsidP="004333F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14 км </w:t>
            </w:r>
            <w:r w:rsidRPr="00D46BC3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(ж/д станция «</w:t>
            </w:r>
            <w:proofErr w:type="spellStart"/>
            <w:r w:rsidRPr="00D46BC3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Исакогорка</w:t>
            </w:r>
            <w:proofErr w:type="spellEnd"/>
            <w:r w:rsidRPr="00D46BC3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»)</w:t>
            </w:r>
          </w:p>
        </w:tc>
      </w:tr>
      <w:tr w:rsidR="00DA194E" w:rsidRPr="00DC558C" w:rsidTr="008603D0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tcBorders>
              <w:bottom w:val="single" w:sz="4" w:space="0" w:color="auto"/>
            </w:tcBorders>
            <w:shd w:val="clear" w:color="auto" w:fill="auto"/>
          </w:tcPr>
          <w:p w:rsidR="00DA194E" w:rsidRPr="00DC558C" w:rsidRDefault="00DA194E" w:rsidP="00BB281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от ближайшего аэропорта</w:t>
            </w:r>
          </w:p>
        </w:tc>
        <w:tc>
          <w:tcPr>
            <w:tcW w:w="3750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DA194E" w:rsidRPr="00DC558C" w:rsidRDefault="00DA194E" w:rsidP="004333F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4 км </w:t>
            </w:r>
            <w:r w:rsidRPr="00D46BC3">
              <w:rPr>
                <w:rFonts w:ascii="Times New Roman" w:hAnsi="Times New Roman"/>
                <w:color w:val="000000"/>
                <w:sz w:val="22"/>
                <w:szCs w:val="22"/>
              </w:rPr>
              <w:t>(аэропорт «Васьково»)</w:t>
            </w:r>
          </w:p>
        </w:tc>
      </w:tr>
      <w:tr w:rsidR="00DA194E" w:rsidRPr="00DC558C" w:rsidTr="00BB281D">
        <w:trPr>
          <w:gridAfter w:val="2"/>
          <w:wAfter w:w="25" w:type="dxa"/>
          <w:trHeight w:val="187"/>
          <w:jc w:val="center"/>
        </w:trPr>
        <w:tc>
          <w:tcPr>
            <w:tcW w:w="14828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A194E" w:rsidRPr="00DC558C" w:rsidRDefault="00DA194E" w:rsidP="00B9170C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Доступ к площадке</w:t>
            </w:r>
          </w:p>
          <w:p w:rsidR="00DA194E" w:rsidRPr="00EE53AE" w:rsidRDefault="00DA194E" w:rsidP="009A42EE">
            <w:pPr>
              <w:jc w:val="both"/>
              <w:rPr>
                <w:rFonts w:ascii="Times New Roman" w:hAnsi="Times New Roman"/>
                <w:sz w:val="6"/>
                <w:szCs w:val="6"/>
              </w:rPr>
            </w:pPr>
          </w:p>
        </w:tc>
      </w:tr>
      <w:tr w:rsidR="00DA194E" w:rsidRPr="00DC558C" w:rsidTr="00BB281D">
        <w:trPr>
          <w:gridAfter w:val="2"/>
          <w:wAfter w:w="25" w:type="dxa"/>
          <w:jc w:val="center"/>
        </w:trPr>
        <w:tc>
          <w:tcPr>
            <w:tcW w:w="14828" w:type="dxa"/>
            <w:gridSpan w:val="16"/>
            <w:tcBorders>
              <w:top w:val="single" w:sz="4" w:space="0" w:color="auto"/>
            </w:tcBorders>
            <w:shd w:val="clear" w:color="auto" w:fill="auto"/>
          </w:tcPr>
          <w:p w:rsidR="00DA194E" w:rsidRPr="00DC558C" w:rsidRDefault="00DA194E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Автомобильное сообщение</w:t>
            </w:r>
          </w:p>
        </w:tc>
      </w:tr>
      <w:tr w:rsidR="00DA194E" w:rsidRPr="00DC558C" w:rsidTr="008603D0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DA194E" w:rsidRPr="00DC558C" w:rsidRDefault="00DA194E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Описание всех существующих автомобильных дорог ведущих к участку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DA194E" w:rsidRPr="00274115" w:rsidRDefault="00DA194E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1,3 км до автомобильной дороги </w:t>
            </w:r>
            <w:r w:rsidRPr="00274115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>«</w:t>
            </w:r>
            <w:r w:rsidRPr="00274115">
              <w:rPr>
                <w:rFonts w:ascii="Times New Roman" w:hAnsi="Times New Roman"/>
                <w:color w:val="000000"/>
                <w:sz w:val="22"/>
                <w:szCs w:val="22"/>
              </w:rPr>
              <w:t>Подъезд к пос. Вас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>ьково от автомобильной дороги «</w:t>
            </w:r>
            <w:r w:rsidRPr="00274115">
              <w:rPr>
                <w:rFonts w:ascii="Times New Roman" w:hAnsi="Times New Roman"/>
                <w:color w:val="000000"/>
                <w:sz w:val="22"/>
                <w:szCs w:val="22"/>
              </w:rPr>
              <w:t>Подъезд к аэропорту «Васьково»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, </w:t>
            </w:r>
            <w:proofErr w:type="gramStart"/>
            <w:r>
              <w:rPr>
                <w:rFonts w:ascii="Times New Roman" w:hAnsi="Times New Roman"/>
                <w:color w:val="000000"/>
                <w:sz w:val="22"/>
                <w:szCs w:val="22"/>
              </w:rPr>
              <w:t>асфальта-бетонное</w:t>
            </w:r>
            <w:proofErr w:type="gramEnd"/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покрытие</w:t>
            </w:r>
          </w:p>
        </w:tc>
      </w:tr>
      <w:tr w:rsidR="00DA194E" w:rsidRPr="00DC558C" w:rsidTr="00BB281D">
        <w:trPr>
          <w:gridAfter w:val="2"/>
          <w:wAfter w:w="25" w:type="dxa"/>
          <w:jc w:val="center"/>
        </w:trPr>
        <w:tc>
          <w:tcPr>
            <w:tcW w:w="14828" w:type="dxa"/>
            <w:gridSpan w:val="16"/>
            <w:shd w:val="clear" w:color="auto" w:fill="auto"/>
          </w:tcPr>
          <w:p w:rsidR="00DA194E" w:rsidRPr="00DC558C" w:rsidRDefault="00DA194E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Железнодорожное сообщение</w:t>
            </w:r>
          </w:p>
        </w:tc>
      </w:tr>
      <w:tr w:rsidR="00DA194E" w:rsidRPr="00DC558C" w:rsidTr="008603D0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DA194E" w:rsidRPr="00DC558C" w:rsidRDefault="00DA194E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 xml:space="preserve">Описание железнодорожных подъездных путей (тип, протяженность, другое); при их отсутствии - информация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                       </w:t>
            </w:r>
            <w:r w:rsidRPr="00DC558C">
              <w:rPr>
                <w:rFonts w:ascii="Times New Roman" w:hAnsi="Times New Roman"/>
                <w:sz w:val="22"/>
                <w:szCs w:val="22"/>
              </w:rPr>
              <w:t>о возможности строительства ветки от ближайшей железной дороги, расстояние до точки, откуда возможно ответвление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DA194E" w:rsidRPr="00DC558C" w:rsidRDefault="00DA194E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Нет </w:t>
            </w:r>
          </w:p>
        </w:tc>
      </w:tr>
      <w:tr w:rsidR="00DA194E" w:rsidRPr="00DC558C" w:rsidTr="00BB281D">
        <w:trPr>
          <w:gridAfter w:val="2"/>
          <w:wAfter w:w="25" w:type="dxa"/>
          <w:jc w:val="center"/>
        </w:trPr>
        <w:tc>
          <w:tcPr>
            <w:tcW w:w="14828" w:type="dxa"/>
            <w:gridSpan w:val="16"/>
            <w:shd w:val="clear" w:color="auto" w:fill="auto"/>
          </w:tcPr>
          <w:p w:rsidR="00DA194E" w:rsidRPr="00DC558C" w:rsidRDefault="00DA194E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Иное сообщение</w:t>
            </w:r>
          </w:p>
        </w:tc>
      </w:tr>
      <w:tr w:rsidR="00DA194E" w:rsidRPr="00DC558C" w:rsidTr="00BB281D">
        <w:trPr>
          <w:trHeight w:val="299"/>
          <w:jc w:val="center"/>
        </w:trPr>
        <w:tc>
          <w:tcPr>
            <w:tcW w:w="14853" w:type="dxa"/>
            <w:gridSpan w:val="1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A194E" w:rsidRPr="00753D06" w:rsidRDefault="00DA194E" w:rsidP="00753D06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sz w:val="22"/>
                <w:szCs w:val="22"/>
              </w:rPr>
              <w:t>Основные параметры зданий и сооружений, расположенных на площадке</w:t>
            </w:r>
          </w:p>
        </w:tc>
      </w:tr>
      <w:tr w:rsidR="00DA194E" w:rsidRPr="00DC558C" w:rsidTr="008603D0">
        <w:trPr>
          <w:trHeight w:val="1013"/>
          <w:jc w:val="center"/>
        </w:trPr>
        <w:tc>
          <w:tcPr>
            <w:tcW w:w="2264" w:type="dxa"/>
            <w:tcBorders>
              <w:top w:val="single" w:sz="4" w:space="0" w:color="auto"/>
            </w:tcBorders>
            <w:shd w:val="clear" w:color="auto" w:fill="auto"/>
          </w:tcPr>
          <w:p w:rsidR="00DA194E" w:rsidRPr="00DC558C" w:rsidRDefault="00DA194E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Наименование здания, сооружения</w:t>
            </w:r>
          </w:p>
          <w:p w:rsidR="00DA194E" w:rsidRPr="00DC558C" w:rsidRDefault="00DA194E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19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DA194E" w:rsidRPr="00DC558C" w:rsidRDefault="00DA194E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Площадь, кв. м</w:t>
            </w:r>
          </w:p>
          <w:p w:rsidR="00DA194E" w:rsidRPr="00DC558C" w:rsidRDefault="00DA194E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45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DA194E" w:rsidRPr="00DC558C" w:rsidRDefault="00DA194E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Длина, ширина, сетка колонн</w:t>
            </w:r>
          </w:p>
        </w:tc>
        <w:tc>
          <w:tcPr>
            <w:tcW w:w="1398" w:type="dxa"/>
            <w:tcBorders>
              <w:top w:val="single" w:sz="4" w:space="0" w:color="auto"/>
            </w:tcBorders>
            <w:shd w:val="clear" w:color="auto" w:fill="auto"/>
          </w:tcPr>
          <w:p w:rsidR="00DA194E" w:rsidRPr="00DC558C" w:rsidRDefault="00DA194E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Этажность</w:t>
            </w:r>
          </w:p>
          <w:p w:rsidR="00DA194E" w:rsidRPr="00DC558C" w:rsidRDefault="00DA194E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111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DA194E" w:rsidRPr="00DC558C" w:rsidRDefault="00DA194E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Высота этажа, м</w:t>
            </w:r>
          </w:p>
        </w:tc>
        <w:tc>
          <w:tcPr>
            <w:tcW w:w="2072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DA194E" w:rsidRPr="00DC558C" w:rsidRDefault="00DA194E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Строительный материал конструкций</w:t>
            </w:r>
          </w:p>
          <w:p w:rsidR="00DA194E" w:rsidRPr="00DC558C" w:rsidRDefault="00DA194E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213" w:type="dxa"/>
            <w:tcBorders>
              <w:top w:val="single" w:sz="4" w:space="0" w:color="auto"/>
            </w:tcBorders>
            <w:shd w:val="clear" w:color="auto" w:fill="auto"/>
          </w:tcPr>
          <w:p w:rsidR="00DA194E" w:rsidRPr="00DC558C" w:rsidRDefault="00DA194E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Степень износа, %</w:t>
            </w:r>
          </w:p>
          <w:p w:rsidR="00DA194E" w:rsidRPr="00DC558C" w:rsidRDefault="00DA194E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868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DA194E" w:rsidRPr="00DC558C" w:rsidRDefault="00DA194E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Возможность расширения</w:t>
            </w:r>
          </w:p>
          <w:p w:rsidR="00DA194E" w:rsidRPr="00DC558C" w:rsidRDefault="00DA194E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2269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:rsidR="00DA194E" w:rsidRPr="00DC558C" w:rsidRDefault="00DA194E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Использование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                </w:t>
            </w: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в настоящее время</w:t>
            </w:r>
          </w:p>
          <w:p w:rsidR="00DA194E" w:rsidRPr="00DC558C" w:rsidRDefault="00DA194E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DA194E" w:rsidRPr="00DC558C" w:rsidTr="008603D0">
        <w:trPr>
          <w:trHeight w:val="301"/>
          <w:jc w:val="center"/>
        </w:trPr>
        <w:tc>
          <w:tcPr>
            <w:tcW w:w="226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A194E" w:rsidRPr="00552FA0" w:rsidRDefault="00DA194E" w:rsidP="00286F91">
            <w:pPr>
              <w:rPr>
                <w:rFonts w:ascii="Times New Roman" w:hAnsi="Times New Roman"/>
                <w:iCs/>
                <w:color w:val="000000"/>
                <w:sz w:val="24"/>
              </w:rPr>
            </w:pPr>
            <w:r w:rsidRPr="00552FA0">
              <w:rPr>
                <w:rFonts w:ascii="Times New Roman" w:hAnsi="Times New Roman"/>
                <w:iCs/>
                <w:color w:val="000000"/>
                <w:sz w:val="24"/>
              </w:rPr>
              <w:lastRenderedPageBreak/>
              <w:t>Здание гаража</w:t>
            </w:r>
          </w:p>
        </w:tc>
        <w:tc>
          <w:tcPr>
            <w:tcW w:w="119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A194E" w:rsidRPr="00FD676D" w:rsidRDefault="00DA194E" w:rsidP="00286F9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1292</w:t>
            </w:r>
          </w:p>
        </w:tc>
        <w:tc>
          <w:tcPr>
            <w:tcW w:w="145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A194E" w:rsidRPr="00DC558C" w:rsidRDefault="00DA194E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13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A194E" w:rsidRPr="00DC558C" w:rsidRDefault="00DA194E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1</w:t>
            </w:r>
          </w:p>
        </w:tc>
        <w:tc>
          <w:tcPr>
            <w:tcW w:w="1111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A194E" w:rsidRPr="00DC558C" w:rsidRDefault="00DA194E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207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A194E" w:rsidRPr="00DC558C" w:rsidRDefault="00DA194E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121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A194E" w:rsidRPr="00DC558C" w:rsidRDefault="00DA194E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w="1868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A194E" w:rsidRPr="00DC558C" w:rsidRDefault="00DA194E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нет</w:t>
            </w:r>
          </w:p>
        </w:tc>
        <w:tc>
          <w:tcPr>
            <w:tcW w:w="2269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A194E" w:rsidRPr="00DC558C" w:rsidRDefault="00DA194E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нет</w:t>
            </w:r>
          </w:p>
        </w:tc>
      </w:tr>
      <w:tr w:rsidR="00DA194E" w:rsidRPr="00DC558C" w:rsidTr="00BB281D">
        <w:trPr>
          <w:trHeight w:val="301"/>
          <w:jc w:val="center"/>
        </w:trPr>
        <w:tc>
          <w:tcPr>
            <w:tcW w:w="14853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A194E" w:rsidRPr="00DC558C" w:rsidRDefault="00DA194E" w:rsidP="000704A9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Собственные транспортные коммуникации (на территории площадки)</w:t>
            </w:r>
          </w:p>
        </w:tc>
      </w:tr>
      <w:tr w:rsidR="00DA194E" w:rsidRPr="00DC558C" w:rsidTr="008603D0">
        <w:trPr>
          <w:jc w:val="center"/>
        </w:trPr>
        <w:tc>
          <w:tcPr>
            <w:tcW w:w="6886" w:type="dxa"/>
            <w:gridSpan w:val="7"/>
            <w:tcBorders>
              <w:top w:val="single" w:sz="4" w:space="0" w:color="auto"/>
            </w:tcBorders>
            <w:shd w:val="clear" w:color="auto" w:fill="auto"/>
          </w:tcPr>
          <w:p w:rsidR="00DA194E" w:rsidRPr="00DC558C" w:rsidRDefault="00DA194E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Тип коммуникации</w:t>
            </w:r>
          </w:p>
        </w:tc>
        <w:tc>
          <w:tcPr>
            <w:tcW w:w="7967" w:type="dxa"/>
            <w:gridSpan w:val="11"/>
            <w:tcBorders>
              <w:top w:val="single" w:sz="4" w:space="0" w:color="auto"/>
            </w:tcBorders>
            <w:shd w:val="clear" w:color="auto" w:fill="auto"/>
          </w:tcPr>
          <w:p w:rsidR="00DA194E" w:rsidRPr="00DC558C" w:rsidRDefault="00DA194E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Наличие (есть, нет)</w:t>
            </w:r>
          </w:p>
        </w:tc>
      </w:tr>
      <w:tr w:rsidR="00DA194E" w:rsidRPr="00DC558C" w:rsidTr="008603D0">
        <w:trPr>
          <w:jc w:val="center"/>
        </w:trPr>
        <w:tc>
          <w:tcPr>
            <w:tcW w:w="6886" w:type="dxa"/>
            <w:gridSpan w:val="7"/>
            <w:shd w:val="clear" w:color="auto" w:fill="auto"/>
          </w:tcPr>
          <w:p w:rsidR="00DA194E" w:rsidRPr="00DC558C" w:rsidRDefault="00DA194E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Автодорога (тип, покрытие, протяженность и т.д.)</w:t>
            </w:r>
          </w:p>
        </w:tc>
        <w:tc>
          <w:tcPr>
            <w:tcW w:w="7967" w:type="dxa"/>
            <w:gridSpan w:val="11"/>
            <w:shd w:val="clear" w:color="auto" w:fill="auto"/>
          </w:tcPr>
          <w:p w:rsidR="00DA194E" w:rsidRPr="00DC558C" w:rsidRDefault="00DA194E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Нет </w:t>
            </w:r>
          </w:p>
        </w:tc>
      </w:tr>
      <w:tr w:rsidR="00DA194E" w:rsidRPr="00DC558C" w:rsidTr="008603D0">
        <w:trPr>
          <w:jc w:val="center"/>
        </w:trPr>
        <w:tc>
          <w:tcPr>
            <w:tcW w:w="6886" w:type="dxa"/>
            <w:gridSpan w:val="7"/>
            <w:shd w:val="clear" w:color="auto" w:fill="auto"/>
          </w:tcPr>
          <w:p w:rsidR="00DA194E" w:rsidRPr="00DC558C" w:rsidRDefault="00DA194E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Ж/д. ветка (тип, протяженность и т.д.)</w:t>
            </w:r>
          </w:p>
        </w:tc>
        <w:tc>
          <w:tcPr>
            <w:tcW w:w="7967" w:type="dxa"/>
            <w:gridSpan w:val="11"/>
            <w:shd w:val="clear" w:color="auto" w:fill="auto"/>
          </w:tcPr>
          <w:p w:rsidR="00DA194E" w:rsidRPr="00DC558C" w:rsidRDefault="00DA194E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Нет </w:t>
            </w:r>
          </w:p>
        </w:tc>
      </w:tr>
      <w:tr w:rsidR="00DA194E" w:rsidRPr="00DC558C" w:rsidTr="00BB281D">
        <w:trPr>
          <w:gridAfter w:val="1"/>
          <w:wAfter w:w="12" w:type="dxa"/>
          <w:jc w:val="center"/>
        </w:trPr>
        <w:tc>
          <w:tcPr>
            <w:tcW w:w="14841" w:type="dxa"/>
            <w:gridSpan w:val="1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A194E" w:rsidRPr="00DC558C" w:rsidRDefault="00DA194E" w:rsidP="000704A9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Характеристика инженерной инфраструктуры</w:t>
            </w:r>
          </w:p>
        </w:tc>
      </w:tr>
      <w:tr w:rsidR="00DA194E" w:rsidRPr="00DC558C" w:rsidTr="008603D0">
        <w:trPr>
          <w:gridAfter w:val="1"/>
          <w:wAfter w:w="12" w:type="dxa"/>
          <w:jc w:val="center"/>
        </w:trPr>
        <w:tc>
          <w:tcPr>
            <w:tcW w:w="2858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DA194E" w:rsidRPr="00DC558C" w:rsidRDefault="00DA194E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Вид инфраструктуры</w:t>
            </w:r>
          </w:p>
          <w:p w:rsidR="00DA194E" w:rsidRPr="00DC558C" w:rsidRDefault="00DA194E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462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DA194E" w:rsidRPr="00DC558C" w:rsidRDefault="00DA194E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Ед. измерения</w:t>
            </w:r>
          </w:p>
          <w:p w:rsidR="00DA194E" w:rsidRPr="00DC558C" w:rsidRDefault="00DA194E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773" w:type="dxa"/>
            <w:gridSpan w:val="5"/>
            <w:tcBorders>
              <w:top w:val="single" w:sz="4" w:space="0" w:color="auto"/>
            </w:tcBorders>
            <w:shd w:val="clear" w:color="auto" w:fill="auto"/>
          </w:tcPr>
          <w:p w:rsidR="00DA194E" w:rsidRPr="00DC558C" w:rsidRDefault="00DA194E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Описание</w:t>
            </w:r>
          </w:p>
          <w:p w:rsidR="00DA194E" w:rsidRPr="00DC558C" w:rsidRDefault="00DA194E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(если нет, то на каком</w:t>
            </w:r>
          </w:p>
          <w:p w:rsidR="00DA194E" w:rsidRPr="00DC558C" w:rsidRDefault="00DA194E" w:rsidP="00EE53A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расстоянии находится ближайшая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точка подключения к сети,</w:t>
            </w:r>
          </w:p>
          <w:p w:rsidR="00DA194E" w:rsidRPr="00DC558C" w:rsidRDefault="00DA194E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характеристика сетей и объектов инфраструктуры)</w:t>
            </w:r>
          </w:p>
        </w:tc>
        <w:tc>
          <w:tcPr>
            <w:tcW w:w="3071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:rsidR="00DA194E" w:rsidRPr="00DC558C" w:rsidRDefault="00DA194E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Свободная мощность,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br/>
            </w: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или необходимые усовершенствования для возможности подключения</w:t>
            </w:r>
          </w:p>
        </w:tc>
        <w:tc>
          <w:tcPr>
            <w:tcW w:w="1594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DA194E" w:rsidRPr="00DC558C" w:rsidRDefault="00DA194E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Тариф </w:t>
            </w:r>
          </w:p>
          <w:p w:rsidR="00DA194E" w:rsidRPr="00DC558C" w:rsidRDefault="00DA194E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на подключение</w:t>
            </w:r>
          </w:p>
          <w:p w:rsidR="00DA194E" w:rsidRPr="00DC558C" w:rsidRDefault="00DA194E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2083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DA194E" w:rsidRPr="00DC558C" w:rsidRDefault="00DA194E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Поставщики услуг 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br/>
            </w: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(с указанием контактной информации)</w:t>
            </w:r>
          </w:p>
          <w:p w:rsidR="00DA194E" w:rsidRPr="00DC558C" w:rsidRDefault="00DA194E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DA194E" w:rsidRPr="00DC558C" w:rsidTr="008603D0">
        <w:trPr>
          <w:gridAfter w:val="1"/>
          <w:wAfter w:w="12" w:type="dxa"/>
          <w:trHeight w:val="764"/>
          <w:jc w:val="center"/>
        </w:trPr>
        <w:tc>
          <w:tcPr>
            <w:tcW w:w="2858" w:type="dxa"/>
            <w:gridSpan w:val="2"/>
            <w:shd w:val="clear" w:color="auto" w:fill="auto"/>
          </w:tcPr>
          <w:p w:rsidR="00DA194E" w:rsidRPr="00DC558C" w:rsidRDefault="00DA194E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Газ</w:t>
            </w:r>
          </w:p>
        </w:tc>
        <w:tc>
          <w:tcPr>
            <w:tcW w:w="1462" w:type="dxa"/>
            <w:gridSpan w:val="2"/>
            <w:shd w:val="clear" w:color="auto" w:fill="auto"/>
            <w:vAlign w:val="center"/>
          </w:tcPr>
          <w:p w:rsidR="00DA194E" w:rsidRPr="00DC558C" w:rsidRDefault="00DA194E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куб. м/час</w:t>
            </w:r>
          </w:p>
        </w:tc>
        <w:tc>
          <w:tcPr>
            <w:tcW w:w="3773" w:type="dxa"/>
            <w:gridSpan w:val="5"/>
            <w:shd w:val="clear" w:color="auto" w:fill="auto"/>
            <w:vAlign w:val="center"/>
          </w:tcPr>
          <w:p w:rsidR="00DA194E" w:rsidRPr="008603D0" w:rsidRDefault="00991014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603D0">
              <w:rPr>
                <w:rFonts w:ascii="Times New Roman" w:hAnsi="Times New Roman"/>
                <w:sz w:val="22"/>
                <w:szCs w:val="22"/>
              </w:rPr>
              <w:t>Нет. Ближайшая точка подключения в п. Васьково, расстояние 3 км</w:t>
            </w:r>
          </w:p>
        </w:tc>
        <w:tc>
          <w:tcPr>
            <w:tcW w:w="3071" w:type="dxa"/>
            <w:gridSpan w:val="4"/>
            <w:shd w:val="clear" w:color="auto" w:fill="auto"/>
            <w:vAlign w:val="center"/>
          </w:tcPr>
          <w:p w:rsidR="00DA194E" w:rsidRPr="008603D0" w:rsidRDefault="00CF0D1B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603D0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594" w:type="dxa"/>
            <w:gridSpan w:val="2"/>
            <w:shd w:val="clear" w:color="auto" w:fill="auto"/>
            <w:vAlign w:val="center"/>
          </w:tcPr>
          <w:p w:rsidR="00DA194E" w:rsidRPr="008603D0" w:rsidRDefault="00DA194E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083" w:type="dxa"/>
            <w:gridSpan w:val="2"/>
            <w:shd w:val="clear" w:color="auto" w:fill="auto"/>
            <w:vAlign w:val="center"/>
          </w:tcPr>
          <w:p w:rsidR="00DA194E" w:rsidRPr="008603D0" w:rsidRDefault="00991014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603D0">
              <w:rPr>
                <w:rFonts w:ascii="Times New Roman" w:hAnsi="Times New Roman"/>
                <w:sz w:val="22"/>
                <w:szCs w:val="22"/>
              </w:rPr>
              <w:t>ООО «Газпром газораспределение Архангельск» +7 818 268-35-36 г. Архангельск, Набережная Северной Двины, д. 30</w:t>
            </w:r>
          </w:p>
        </w:tc>
      </w:tr>
      <w:tr w:rsidR="00DA194E" w:rsidRPr="00DC558C" w:rsidTr="008603D0">
        <w:trPr>
          <w:gridAfter w:val="1"/>
          <w:wAfter w:w="12" w:type="dxa"/>
          <w:trHeight w:val="974"/>
          <w:jc w:val="center"/>
        </w:trPr>
        <w:tc>
          <w:tcPr>
            <w:tcW w:w="2858" w:type="dxa"/>
            <w:gridSpan w:val="2"/>
            <w:shd w:val="clear" w:color="auto" w:fill="auto"/>
          </w:tcPr>
          <w:p w:rsidR="00DA194E" w:rsidRPr="00DC558C" w:rsidRDefault="00DA194E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Электроэнергия</w:t>
            </w:r>
          </w:p>
        </w:tc>
        <w:tc>
          <w:tcPr>
            <w:tcW w:w="1462" w:type="dxa"/>
            <w:gridSpan w:val="2"/>
            <w:shd w:val="clear" w:color="auto" w:fill="auto"/>
            <w:vAlign w:val="center"/>
          </w:tcPr>
          <w:p w:rsidR="00DA194E" w:rsidRPr="00DC558C" w:rsidRDefault="00DA194E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кВт</w:t>
            </w:r>
          </w:p>
        </w:tc>
        <w:tc>
          <w:tcPr>
            <w:tcW w:w="3773" w:type="dxa"/>
            <w:gridSpan w:val="5"/>
            <w:shd w:val="clear" w:color="auto" w:fill="auto"/>
          </w:tcPr>
          <w:p w:rsidR="00DA194E" w:rsidRPr="008603D0" w:rsidRDefault="00DA194E" w:rsidP="004333FB">
            <w:pPr>
              <w:jc w:val="center"/>
            </w:pPr>
            <w:r w:rsidRPr="008603D0">
              <w:rPr>
                <w:rFonts w:ascii="Times New Roman" w:hAnsi="Times New Roman"/>
                <w:sz w:val="22"/>
                <w:szCs w:val="22"/>
              </w:rPr>
              <w:t>Нет. Ближайшая точка подключения в п. Васьково, расстояние 3 км</w:t>
            </w:r>
          </w:p>
        </w:tc>
        <w:tc>
          <w:tcPr>
            <w:tcW w:w="3071" w:type="dxa"/>
            <w:gridSpan w:val="4"/>
            <w:shd w:val="clear" w:color="auto" w:fill="auto"/>
          </w:tcPr>
          <w:p w:rsidR="00DA194E" w:rsidRPr="008603D0" w:rsidRDefault="00CF0D1B" w:rsidP="004333FB">
            <w:pPr>
              <w:jc w:val="center"/>
            </w:pPr>
            <w:r w:rsidRPr="008603D0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594" w:type="dxa"/>
            <w:gridSpan w:val="2"/>
            <w:shd w:val="clear" w:color="auto" w:fill="auto"/>
            <w:vAlign w:val="center"/>
          </w:tcPr>
          <w:p w:rsidR="00DA194E" w:rsidRPr="008603D0" w:rsidRDefault="00DA194E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bookmarkStart w:id="0" w:name="_GoBack"/>
            <w:bookmarkEnd w:id="0"/>
          </w:p>
        </w:tc>
        <w:tc>
          <w:tcPr>
            <w:tcW w:w="2083" w:type="dxa"/>
            <w:gridSpan w:val="2"/>
            <w:shd w:val="clear" w:color="auto" w:fill="auto"/>
            <w:vAlign w:val="center"/>
          </w:tcPr>
          <w:p w:rsidR="00DA194E" w:rsidRPr="008603D0" w:rsidRDefault="00991014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603D0">
              <w:rPr>
                <w:rFonts w:ascii="Times New Roman" w:hAnsi="Times New Roman"/>
                <w:sz w:val="22"/>
                <w:szCs w:val="22"/>
              </w:rPr>
              <w:t>Архангельский филиал компании "</w:t>
            </w:r>
            <w:proofErr w:type="spellStart"/>
            <w:r w:rsidRPr="008603D0">
              <w:rPr>
                <w:rFonts w:ascii="Times New Roman" w:hAnsi="Times New Roman"/>
                <w:sz w:val="22"/>
                <w:szCs w:val="22"/>
              </w:rPr>
              <w:t>Россети</w:t>
            </w:r>
            <w:proofErr w:type="spellEnd"/>
            <w:r w:rsidRPr="008603D0">
              <w:rPr>
                <w:rFonts w:ascii="Times New Roman" w:hAnsi="Times New Roman"/>
                <w:sz w:val="22"/>
                <w:szCs w:val="22"/>
              </w:rPr>
              <w:t xml:space="preserve"> Северо-Запад" г. Архангельск, ул. Свободы, д.3 8-800-220-02-20;</w:t>
            </w:r>
          </w:p>
        </w:tc>
      </w:tr>
      <w:tr w:rsidR="00DA194E" w:rsidRPr="00DC558C" w:rsidTr="008603D0">
        <w:trPr>
          <w:gridAfter w:val="1"/>
          <w:wAfter w:w="12" w:type="dxa"/>
          <w:jc w:val="center"/>
        </w:trPr>
        <w:tc>
          <w:tcPr>
            <w:tcW w:w="2858" w:type="dxa"/>
            <w:gridSpan w:val="2"/>
            <w:shd w:val="clear" w:color="auto" w:fill="auto"/>
          </w:tcPr>
          <w:p w:rsidR="00DA194E" w:rsidRPr="00DC558C" w:rsidRDefault="00DA194E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Водоснабжение</w:t>
            </w:r>
          </w:p>
        </w:tc>
        <w:tc>
          <w:tcPr>
            <w:tcW w:w="1462" w:type="dxa"/>
            <w:gridSpan w:val="2"/>
            <w:shd w:val="clear" w:color="auto" w:fill="auto"/>
            <w:vAlign w:val="center"/>
          </w:tcPr>
          <w:p w:rsidR="00DA194E" w:rsidRPr="00DC558C" w:rsidRDefault="00DA194E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куб. м/год</w:t>
            </w:r>
          </w:p>
        </w:tc>
        <w:tc>
          <w:tcPr>
            <w:tcW w:w="3773" w:type="dxa"/>
            <w:gridSpan w:val="5"/>
            <w:shd w:val="clear" w:color="auto" w:fill="auto"/>
          </w:tcPr>
          <w:p w:rsidR="00DA194E" w:rsidRPr="008603D0" w:rsidRDefault="00DA194E" w:rsidP="004333FB">
            <w:pPr>
              <w:jc w:val="center"/>
            </w:pPr>
            <w:r w:rsidRPr="008603D0">
              <w:rPr>
                <w:rFonts w:ascii="Times New Roman" w:hAnsi="Times New Roman"/>
                <w:sz w:val="22"/>
                <w:szCs w:val="22"/>
              </w:rPr>
              <w:t>Нет. Ближайшая точка подключения в п. Васьково, расстояние 3 км</w:t>
            </w:r>
          </w:p>
        </w:tc>
        <w:tc>
          <w:tcPr>
            <w:tcW w:w="3071" w:type="dxa"/>
            <w:gridSpan w:val="4"/>
            <w:shd w:val="clear" w:color="auto" w:fill="auto"/>
          </w:tcPr>
          <w:p w:rsidR="00DA194E" w:rsidRPr="008603D0" w:rsidRDefault="00CF0D1B" w:rsidP="004333FB">
            <w:pPr>
              <w:jc w:val="center"/>
            </w:pPr>
            <w:r w:rsidRPr="008603D0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594" w:type="dxa"/>
            <w:gridSpan w:val="2"/>
            <w:shd w:val="clear" w:color="auto" w:fill="auto"/>
            <w:vAlign w:val="center"/>
          </w:tcPr>
          <w:p w:rsidR="00DA194E" w:rsidRPr="008603D0" w:rsidRDefault="00DA194E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083" w:type="dxa"/>
            <w:gridSpan w:val="2"/>
            <w:shd w:val="clear" w:color="auto" w:fill="auto"/>
            <w:vAlign w:val="center"/>
          </w:tcPr>
          <w:p w:rsidR="00DA194E" w:rsidRPr="008603D0" w:rsidRDefault="00991014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603D0">
              <w:rPr>
                <w:rFonts w:ascii="Times New Roman" w:hAnsi="Times New Roman"/>
                <w:sz w:val="22"/>
                <w:szCs w:val="22"/>
              </w:rPr>
              <w:t>ООО «ВПО» г. Архангельск, ул. Ломоносова 209, офис 503, 508, 511, тел. 8-952-253-20-56</w:t>
            </w:r>
          </w:p>
        </w:tc>
      </w:tr>
      <w:tr w:rsidR="00DA194E" w:rsidRPr="00DC558C" w:rsidTr="008603D0">
        <w:trPr>
          <w:gridAfter w:val="1"/>
          <w:wAfter w:w="12" w:type="dxa"/>
          <w:jc w:val="center"/>
        </w:trPr>
        <w:tc>
          <w:tcPr>
            <w:tcW w:w="2858" w:type="dxa"/>
            <w:gridSpan w:val="2"/>
            <w:shd w:val="clear" w:color="auto" w:fill="auto"/>
          </w:tcPr>
          <w:p w:rsidR="00DA194E" w:rsidRPr="00DC558C" w:rsidRDefault="00DA194E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Водоотведение</w:t>
            </w:r>
          </w:p>
        </w:tc>
        <w:tc>
          <w:tcPr>
            <w:tcW w:w="1462" w:type="dxa"/>
            <w:gridSpan w:val="2"/>
            <w:shd w:val="clear" w:color="auto" w:fill="auto"/>
            <w:vAlign w:val="center"/>
          </w:tcPr>
          <w:p w:rsidR="00DA194E" w:rsidRPr="00DC558C" w:rsidRDefault="00DA194E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куб. м/год</w:t>
            </w:r>
          </w:p>
        </w:tc>
        <w:tc>
          <w:tcPr>
            <w:tcW w:w="3773" w:type="dxa"/>
            <w:gridSpan w:val="5"/>
            <w:shd w:val="clear" w:color="auto" w:fill="auto"/>
          </w:tcPr>
          <w:p w:rsidR="00DA194E" w:rsidRPr="008603D0" w:rsidRDefault="00DA194E" w:rsidP="004333FB">
            <w:pPr>
              <w:jc w:val="center"/>
            </w:pPr>
            <w:r w:rsidRPr="008603D0">
              <w:rPr>
                <w:rFonts w:ascii="Times New Roman" w:hAnsi="Times New Roman"/>
                <w:sz w:val="22"/>
                <w:szCs w:val="22"/>
              </w:rPr>
              <w:t>Нет. Ближайшая точка подключения в п. Васьково, расстояние 3 км</w:t>
            </w:r>
          </w:p>
        </w:tc>
        <w:tc>
          <w:tcPr>
            <w:tcW w:w="3071" w:type="dxa"/>
            <w:gridSpan w:val="4"/>
            <w:shd w:val="clear" w:color="auto" w:fill="auto"/>
          </w:tcPr>
          <w:p w:rsidR="00DA194E" w:rsidRPr="008603D0" w:rsidRDefault="00CF0D1B" w:rsidP="004333FB">
            <w:pPr>
              <w:jc w:val="center"/>
            </w:pPr>
            <w:r w:rsidRPr="008603D0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594" w:type="dxa"/>
            <w:gridSpan w:val="2"/>
            <w:shd w:val="clear" w:color="auto" w:fill="auto"/>
            <w:vAlign w:val="center"/>
          </w:tcPr>
          <w:p w:rsidR="00DA194E" w:rsidRPr="008603D0" w:rsidRDefault="00DA194E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083" w:type="dxa"/>
            <w:gridSpan w:val="2"/>
            <w:shd w:val="clear" w:color="auto" w:fill="auto"/>
            <w:vAlign w:val="center"/>
          </w:tcPr>
          <w:p w:rsidR="00DA194E" w:rsidRPr="008603D0" w:rsidRDefault="00991014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603D0">
              <w:rPr>
                <w:rFonts w:ascii="Times New Roman" w:hAnsi="Times New Roman"/>
                <w:sz w:val="22"/>
                <w:szCs w:val="22"/>
              </w:rPr>
              <w:t>ООО «ВПО» г. Архангельск, ул. Ломоносова 209, офис 503, 508, 511, тел. 8-952-253-20-56</w:t>
            </w:r>
          </w:p>
        </w:tc>
      </w:tr>
      <w:tr w:rsidR="00DA194E" w:rsidRPr="00DC558C" w:rsidTr="008603D0">
        <w:trPr>
          <w:gridAfter w:val="1"/>
          <w:wAfter w:w="12" w:type="dxa"/>
          <w:jc w:val="center"/>
        </w:trPr>
        <w:tc>
          <w:tcPr>
            <w:tcW w:w="2858" w:type="dxa"/>
            <w:gridSpan w:val="2"/>
            <w:shd w:val="clear" w:color="auto" w:fill="auto"/>
          </w:tcPr>
          <w:p w:rsidR="00DA194E" w:rsidRPr="00DC558C" w:rsidRDefault="00DA194E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Очистные сооружения</w:t>
            </w:r>
          </w:p>
        </w:tc>
        <w:tc>
          <w:tcPr>
            <w:tcW w:w="1462" w:type="dxa"/>
            <w:gridSpan w:val="2"/>
            <w:shd w:val="clear" w:color="auto" w:fill="auto"/>
            <w:vAlign w:val="center"/>
          </w:tcPr>
          <w:p w:rsidR="00DA194E" w:rsidRPr="00DC558C" w:rsidRDefault="00DA194E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куб. м/год</w:t>
            </w:r>
          </w:p>
        </w:tc>
        <w:tc>
          <w:tcPr>
            <w:tcW w:w="3773" w:type="dxa"/>
            <w:gridSpan w:val="5"/>
            <w:shd w:val="clear" w:color="auto" w:fill="auto"/>
          </w:tcPr>
          <w:p w:rsidR="00DA194E" w:rsidRPr="008603D0" w:rsidRDefault="00DA194E" w:rsidP="004333FB">
            <w:pPr>
              <w:jc w:val="center"/>
            </w:pPr>
            <w:r w:rsidRPr="008603D0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3071" w:type="dxa"/>
            <w:gridSpan w:val="4"/>
            <w:shd w:val="clear" w:color="auto" w:fill="auto"/>
          </w:tcPr>
          <w:p w:rsidR="00DA194E" w:rsidRPr="008603D0" w:rsidRDefault="00DA194E" w:rsidP="004333FB">
            <w:pPr>
              <w:jc w:val="center"/>
            </w:pPr>
          </w:p>
        </w:tc>
        <w:tc>
          <w:tcPr>
            <w:tcW w:w="1594" w:type="dxa"/>
            <w:gridSpan w:val="2"/>
            <w:shd w:val="clear" w:color="auto" w:fill="auto"/>
            <w:vAlign w:val="center"/>
          </w:tcPr>
          <w:p w:rsidR="00DA194E" w:rsidRPr="008603D0" w:rsidRDefault="00DA194E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083" w:type="dxa"/>
            <w:gridSpan w:val="2"/>
            <w:shd w:val="clear" w:color="auto" w:fill="auto"/>
            <w:vAlign w:val="center"/>
          </w:tcPr>
          <w:p w:rsidR="00DA194E" w:rsidRPr="008603D0" w:rsidRDefault="00DA194E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A194E" w:rsidRPr="00DC558C" w:rsidTr="008603D0">
        <w:trPr>
          <w:gridAfter w:val="1"/>
          <w:wAfter w:w="12" w:type="dxa"/>
          <w:jc w:val="center"/>
        </w:trPr>
        <w:tc>
          <w:tcPr>
            <w:tcW w:w="2858" w:type="dxa"/>
            <w:gridSpan w:val="2"/>
            <w:shd w:val="clear" w:color="auto" w:fill="auto"/>
          </w:tcPr>
          <w:p w:rsidR="00DA194E" w:rsidRPr="00DC558C" w:rsidRDefault="00DA194E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Отопление</w:t>
            </w:r>
          </w:p>
        </w:tc>
        <w:tc>
          <w:tcPr>
            <w:tcW w:w="1462" w:type="dxa"/>
            <w:gridSpan w:val="2"/>
            <w:shd w:val="clear" w:color="auto" w:fill="auto"/>
            <w:vAlign w:val="center"/>
          </w:tcPr>
          <w:p w:rsidR="00DA194E" w:rsidRPr="00DC558C" w:rsidRDefault="00DA194E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Гкал/час</w:t>
            </w:r>
          </w:p>
        </w:tc>
        <w:tc>
          <w:tcPr>
            <w:tcW w:w="3773" w:type="dxa"/>
            <w:gridSpan w:val="5"/>
            <w:shd w:val="clear" w:color="auto" w:fill="auto"/>
          </w:tcPr>
          <w:p w:rsidR="00DA194E" w:rsidRPr="008603D0" w:rsidRDefault="00DA194E" w:rsidP="004333FB">
            <w:pPr>
              <w:jc w:val="center"/>
            </w:pPr>
            <w:r w:rsidRPr="008603D0">
              <w:rPr>
                <w:rFonts w:ascii="Times New Roman" w:hAnsi="Times New Roman"/>
                <w:sz w:val="22"/>
                <w:szCs w:val="22"/>
              </w:rPr>
              <w:t>Нет. Ближайшая точка подключения в п. Васьково, расстояние 3 км</w:t>
            </w:r>
          </w:p>
        </w:tc>
        <w:tc>
          <w:tcPr>
            <w:tcW w:w="3071" w:type="dxa"/>
            <w:gridSpan w:val="4"/>
            <w:shd w:val="clear" w:color="auto" w:fill="auto"/>
          </w:tcPr>
          <w:p w:rsidR="00DA194E" w:rsidRPr="008603D0" w:rsidRDefault="00CF0D1B" w:rsidP="004333FB">
            <w:pPr>
              <w:jc w:val="center"/>
            </w:pPr>
            <w:r w:rsidRPr="008603D0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594" w:type="dxa"/>
            <w:gridSpan w:val="2"/>
            <w:shd w:val="clear" w:color="auto" w:fill="auto"/>
            <w:vAlign w:val="center"/>
          </w:tcPr>
          <w:p w:rsidR="00DA194E" w:rsidRPr="008603D0" w:rsidRDefault="00DA194E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083" w:type="dxa"/>
            <w:gridSpan w:val="2"/>
            <w:shd w:val="clear" w:color="auto" w:fill="auto"/>
            <w:vAlign w:val="center"/>
          </w:tcPr>
          <w:p w:rsidR="00DA194E" w:rsidRPr="008603D0" w:rsidRDefault="00991014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603D0">
              <w:rPr>
                <w:rFonts w:ascii="Times New Roman" w:hAnsi="Times New Roman"/>
                <w:sz w:val="22"/>
                <w:szCs w:val="22"/>
              </w:rPr>
              <w:t xml:space="preserve">ООО " УК Уютный Город" </w:t>
            </w:r>
            <w:r w:rsidRPr="008603D0">
              <w:rPr>
                <w:rFonts w:ascii="Times New Roman" w:hAnsi="Times New Roman"/>
                <w:sz w:val="22"/>
                <w:szCs w:val="22"/>
              </w:rPr>
              <w:lastRenderedPageBreak/>
              <w:t xml:space="preserve">Архангельская область, г. Шенкурск, </w:t>
            </w:r>
            <w:proofErr w:type="spellStart"/>
            <w:r w:rsidRPr="008603D0">
              <w:rPr>
                <w:rFonts w:ascii="Times New Roman" w:hAnsi="Times New Roman"/>
                <w:sz w:val="22"/>
                <w:szCs w:val="22"/>
              </w:rPr>
              <w:t>ул</w:t>
            </w:r>
            <w:proofErr w:type="gramStart"/>
            <w:r w:rsidRPr="008603D0">
              <w:rPr>
                <w:rFonts w:ascii="Times New Roman" w:hAnsi="Times New Roman"/>
                <w:sz w:val="22"/>
                <w:szCs w:val="22"/>
              </w:rPr>
              <w:t>.К</w:t>
            </w:r>
            <w:proofErr w:type="gramEnd"/>
            <w:r w:rsidRPr="008603D0">
              <w:rPr>
                <w:rFonts w:ascii="Times New Roman" w:hAnsi="Times New Roman"/>
                <w:sz w:val="22"/>
                <w:szCs w:val="22"/>
              </w:rPr>
              <w:t>удрявцева</w:t>
            </w:r>
            <w:proofErr w:type="spellEnd"/>
            <w:r w:rsidRPr="008603D0">
              <w:rPr>
                <w:rFonts w:ascii="Times New Roman" w:hAnsi="Times New Roman"/>
                <w:sz w:val="22"/>
                <w:szCs w:val="22"/>
              </w:rPr>
              <w:t>, д.5 , к.а.2, тел 8-818-514-14-39</w:t>
            </w:r>
          </w:p>
        </w:tc>
      </w:tr>
    </w:tbl>
    <w:p w:rsidR="00CD002F" w:rsidRPr="00DC558C" w:rsidRDefault="009D6028" w:rsidP="000704A9">
      <w:pPr>
        <w:jc w:val="center"/>
        <w:rPr>
          <w:rFonts w:ascii="Times New Roman" w:hAnsi="Times New Roman"/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9239250" cy="5781675"/>
            <wp:effectExtent l="0" t="0" r="0" b="9525"/>
            <wp:docPr id="1" name="Рисунок 1" descr="https://www.primadm.ru/upload/medialibrary/487/Invest_pl128_Lis2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rimadm.ru/upload/medialibrary/487/Invest_pl128_Lis201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7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002F" w:rsidRPr="00DC558C" w:rsidSect="004125D4">
      <w:pgSz w:w="16838" w:h="11906" w:orient="landscape"/>
      <w:pgMar w:top="568" w:right="1134" w:bottom="426" w:left="1134" w:header="720" w:footer="72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1FB40367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502"/>
        </w:tabs>
        <w:ind w:left="502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238C65D2"/>
    <w:multiLevelType w:val="hybridMultilevel"/>
    <w:tmpl w:val="F9AE1670"/>
    <w:lvl w:ilvl="0" w:tplc="04190001">
      <w:start w:val="1"/>
      <w:numFmt w:val="bullet"/>
      <w:lvlText w:val=""/>
      <w:lvlJc w:val="left"/>
      <w:pPr>
        <w:ind w:left="14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3" w:hanging="360"/>
      </w:pPr>
      <w:rPr>
        <w:rFonts w:ascii="Wingdings" w:hAnsi="Wingdings" w:hint="default"/>
      </w:rPr>
    </w:lvl>
  </w:abstractNum>
  <w:abstractNum w:abstractNumId="4">
    <w:nsid w:val="3B83531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502"/>
        </w:tabs>
        <w:ind w:left="502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3BDC1BFD"/>
    <w:multiLevelType w:val="hybridMultilevel"/>
    <w:tmpl w:val="FDAEB32E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>
    <w:nsid w:val="40012C07"/>
    <w:multiLevelType w:val="multilevel"/>
    <w:tmpl w:val="73527F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A3969C4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502"/>
        </w:tabs>
        <w:ind w:left="502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70F83BCA"/>
    <w:multiLevelType w:val="multilevel"/>
    <w:tmpl w:val="05863C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7F965D7"/>
    <w:multiLevelType w:val="hybridMultilevel"/>
    <w:tmpl w:val="31747C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6"/>
  </w:num>
  <w:num w:numId="5">
    <w:abstractNumId w:val="4"/>
  </w:num>
  <w:num w:numId="6">
    <w:abstractNumId w:val="8"/>
  </w:num>
  <w:num w:numId="7">
    <w:abstractNumId w:val="7"/>
  </w:num>
  <w:num w:numId="8">
    <w:abstractNumId w:val="2"/>
  </w:num>
  <w:num w:numId="9">
    <w:abstractNumId w:val="5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34D8"/>
    <w:rsid w:val="00005DBC"/>
    <w:rsid w:val="00015BF0"/>
    <w:rsid w:val="00031247"/>
    <w:rsid w:val="000516E8"/>
    <w:rsid w:val="000652F6"/>
    <w:rsid w:val="000704A9"/>
    <w:rsid w:val="00086573"/>
    <w:rsid w:val="000D7073"/>
    <w:rsid w:val="00112591"/>
    <w:rsid w:val="0011746A"/>
    <w:rsid w:val="001259B6"/>
    <w:rsid w:val="0018199E"/>
    <w:rsid w:val="001A6C4B"/>
    <w:rsid w:val="001B23C6"/>
    <w:rsid w:val="001D0540"/>
    <w:rsid w:val="001E1B35"/>
    <w:rsid w:val="00227689"/>
    <w:rsid w:val="00274115"/>
    <w:rsid w:val="002769F8"/>
    <w:rsid w:val="002C00C3"/>
    <w:rsid w:val="00346829"/>
    <w:rsid w:val="00361ABB"/>
    <w:rsid w:val="00380C8E"/>
    <w:rsid w:val="003C1C2B"/>
    <w:rsid w:val="003C624D"/>
    <w:rsid w:val="004125D4"/>
    <w:rsid w:val="00446CBC"/>
    <w:rsid w:val="00453F8A"/>
    <w:rsid w:val="004718E1"/>
    <w:rsid w:val="004B10B3"/>
    <w:rsid w:val="004C2846"/>
    <w:rsid w:val="00523BB7"/>
    <w:rsid w:val="00525387"/>
    <w:rsid w:val="00552FA0"/>
    <w:rsid w:val="0055749F"/>
    <w:rsid w:val="00576A5B"/>
    <w:rsid w:val="005E4BCC"/>
    <w:rsid w:val="00604897"/>
    <w:rsid w:val="0068404E"/>
    <w:rsid w:val="006F21D3"/>
    <w:rsid w:val="006F3425"/>
    <w:rsid w:val="006F34D8"/>
    <w:rsid w:val="00715FE0"/>
    <w:rsid w:val="00743806"/>
    <w:rsid w:val="0075005D"/>
    <w:rsid w:val="00753D06"/>
    <w:rsid w:val="00756B09"/>
    <w:rsid w:val="007974E6"/>
    <w:rsid w:val="007B6CFA"/>
    <w:rsid w:val="007B799D"/>
    <w:rsid w:val="008158EB"/>
    <w:rsid w:val="00825957"/>
    <w:rsid w:val="00834246"/>
    <w:rsid w:val="008603D0"/>
    <w:rsid w:val="008A0A3C"/>
    <w:rsid w:val="008A7AF6"/>
    <w:rsid w:val="008E2981"/>
    <w:rsid w:val="00907FC1"/>
    <w:rsid w:val="00986E11"/>
    <w:rsid w:val="00990B60"/>
    <w:rsid w:val="00991014"/>
    <w:rsid w:val="009A0831"/>
    <w:rsid w:val="009A27C4"/>
    <w:rsid w:val="009A42EE"/>
    <w:rsid w:val="009C2430"/>
    <w:rsid w:val="009D4D33"/>
    <w:rsid w:val="009D6028"/>
    <w:rsid w:val="009F0F9D"/>
    <w:rsid w:val="00A20D10"/>
    <w:rsid w:val="00A82F4E"/>
    <w:rsid w:val="00A94D01"/>
    <w:rsid w:val="00AA3A64"/>
    <w:rsid w:val="00AB1C85"/>
    <w:rsid w:val="00AF40F4"/>
    <w:rsid w:val="00B175FB"/>
    <w:rsid w:val="00B211C8"/>
    <w:rsid w:val="00B420B5"/>
    <w:rsid w:val="00B43237"/>
    <w:rsid w:val="00B45D22"/>
    <w:rsid w:val="00B73C1D"/>
    <w:rsid w:val="00B820FC"/>
    <w:rsid w:val="00B9170C"/>
    <w:rsid w:val="00B9249A"/>
    <w:rsid w:val="00B97FEA"/>
    <w:rsid w:val="00BB281D"/>
    <w:rsid w:val="00BC4EC1"/>
    <w:rsid w:val="00C308BD"/>
    <w:rsid w:val="00C44357"/>
    <w:rsid w:val="00C91B8A"/>
    <w:rsid w:val="00CC1314"/>
    <w:rsid w:val="00CC6B87"/>
    <w:rsid w:val="00CD002F"/>
    <w:rsid w:val="00CE3318"/>
    <w:rsid w:val="00CF0C6F"/>
    <w:rsid w:val="00CF0D1B"/>
    <w:rsid w:val="00D30862"/>
    <w:rsid w:val="00D40AB9"/>
    <w:rsid w:val="00D93555"/>
    <w:rsid w:val="00DA194E"/>
    <w:rsid w:val="00DA5153"/>
    <w:rsid w:val="00DC558C"/>
    <w:rsid w:val="00DE5A5E"/>
    <w:rsid w:val="00E87688"/>
    <w:rsid w:val="00EB78AE"/>
    <w:rsid w:val="00EE53AE"/>
    <w:rsid w:val="00F47684"/>
    <w:rsid w:val="00F75521"/>
    <w:rsid w:val="00FB3DF1"/>
    <w:rsid w:val="00FE3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C2B"/>
    <w:pPr>
      <w:widowControl w:val="0"/>
      <w:suppressAutoHyphens/>
    </w:pPr>
    <w:rPr>
      <w:rFonts w:ascii="Arial" w:eastAsia="Lucida Sans Unicode" w:hAnsi="Arial"/>
      <w:kern w:val="1"/>
      <w:szCs w:val="24"/>
    </w:rPr>
  </w:style>
  <w:style w:type="paragraph" w:styleId="1">
    <w:name w:val="heading 1"/>
    <w:basedOn w:val="10"/>
    <w:next w:val="a0"/>
    <w:qFormat/>
    <w:rsid w:val="003C1C2B"/>
    <w:pPr>
      <w:outlineLvl w:val="0"/>
    </w:pPr>
    <w:rPr>
      <w:rFonts w:ascii="Times New Roman" w:eastAsia="Arial Unicode MS" w:hAnsi="Times New Roman"/>
      <w:b/>
      <w:bCs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sid w:val="003C1C2B"/>
    <w:rPr>
      <w:color w:val="000080"/>
      <w:u w:val="single"/>
    </w:rPr>
  </w:style>
  <w:style w:type="character" w:styleId="a5">
    <w:name w:val="FollowedHyperlink"/>
    <w:rsid w:val="003C1C2B"/>
    <w:rPr>
      <w:color w:val="800000"/>
      <w:u w:val="single"/>
    </w:rPr>
  </w:style>
  <w:style w:type="character" w:customStyle="1" w:styleId="a6">
    <w:name w:val="Поле подстановки"/>
    <w:rsid w:val="003C1C2B"/>
    <w:rPr>
      <w:smallCaps/>
      <w:color w:val="008080"/>
      <w:u w:val="dotted"/>
    </w:rPr>
  </w:style>
  <w:style w:type="character" w:customStyle="1" w:styleId="Absatz-Standardschriftart">
    <w:name w:val="Absatz-Standardschriftart"/>
    <w:rsid w:val="003C1C2B"/>
  </w:style>
  <w:style w:type="character" w:customStyle="1" w:styleId="a7">
    <w:name w:val="Символ нумерации"/>
    <w:rsid w:val="003C1C2B"/>
  </w:style>
  <w:style w:type="character" w:styleId="a8">
    <w:name w:val="Strong"/>
    <w:uiPriority w:val="22"/>
    <w:qFormat/>
    <w:rsid w:val="003C1C2B"/>
    <w:rPr>
      <w:b/>
      <w:bCs/>
    </w:rPr>
  </w:style>
  <w:style w:type="paragraph" w:styleId="a0">
    <w:name w:val="Body Text"/>
    <w:basedOn w:val="a"/>
    <w:rsid w:val="003C1C2B"/>
    <w:pPr>
      <w:spacing w:after="120"/>
    </w:pPr>
  </w:style>
  <w:style w:type="paragraph" w:customStyle="1" w:styleId="10">
    <w:name w:val="Заголовок1"/>
    <w:basedOn w:val="a"/>
    <w:next w:val="a0"/>
    <w:rsid w:val="003C1C2B"/>
    <w:pPr>
      <w:keepNext/>
      <w:spacing w:before="240" w:after="120"/>
    </w:pPr>
    <w:rPr>
      <w:rFonts w:cs="Tahoma"/>
      <w:sz w:val="28"/>
      <w:szCs w:val="28"/>
    </w:rPr>
  </w:style>
  <w:style w:type="paragraph" w:styleId="a9">
    <w:name w:val="Title"/>
    <w:basedOn w:val="10"/>
    <w:next w:val="aa"/>
    <w:qFormat/>
    <w:rsid w:val="003C1C2B"/>
  </w:style>
  <w:style w:type="paragraph" w:styleId="aa">
    <w:name w:val="Subtitle"/>
    <w:basedOn w:val="10"/>
    <w:next w:val="a0"/>
    <w:qFormat/>
    <w:rsid w:val="003C1C2B"/>
    <w:pPr>
      <w:jc w:val="center"/>
    </w:pPr>
    <w:rPr>
      <w:i/>
      <w:iCs/>
    </w:rPr>
  </w:style>
  <w:style w:type="paragraph" w:styleId="ab">
    <w:name w:val="List"/>
    <w:basedOn w:val="a0"/>
    <w:rsid w:val="003C1C2B"/>
    <w:rPr>
      <w:rFonts w:cs="Tahoma"/>
    </w:rPr>
  </w:style>
  <w:style w:type="paragraph" w:styleId="ac">
    <w:name w:val="header"/>
    <w:basedOn w:val="a"/>
    <w:rsid w:val="003C1C2B"/>
    <w:pPr>
      <w:suppressLineNumbers/>
      <w:tabs>
        <w:tab w:val="center" w:pos="5102"/>
        <w:tab w:val="right" w:pos="10204"/>
      </w:tabs>
    </w:pPr>
  </w:style>
  <w:style w:type="paragraph" w:styleId="ad">
    <w:name w:val="footer"/>
    <w:basedOn w:val="a"/>
    <w:rsid w:val="003C1C2B"/>
    <w:pPr>
      <w:suppressLineNumbers/>
      <w:tabs>
        <w:tab w:val="center" w:pos="5102"/>
        <w:tab w:val="right" w:pos="10205"/>
      </w:tabs>
    </w:pPr>
  </w:style>
  <w:style w:type="paragraph" w:customStyle="1" w:styleId="ae">
    <w:name w:val="Содержимое таблицы"/>
    <w:basedOn w:val="a"/>
    <w:rsid w:val="003C1C2B"/>
    <w:pPr>
      <w:suppressLineNumbers/>
    </w:pPr>
  </w:style>
  <w:style w:type="paragraph" w:customStyle="1" w:styleId="af">
    <w:name w:val="Заголовок таблицы"/>
    <w:basedOn w:val="ae"/>
    <w:rsid w:val="003C1C2B"/>
    <w:pPr>
      <w:jc w:val="center"/>
    </w:pPr>
    <w:rPr>
      <w:b/>
      <w:bCs/>
    </w:rPr>
  </w:style>
  <w:style w:type="paragraph" w:customStyle="1" w:styleId="11">
    <w:name w:val="Название1"/>
    <w:basedOn w:val="a"/>
    <w:rsid w:val="003C1C2B"/>
    <w:pPr>
      <w:suppressLineNumbers/>
      <w:spacing w:before="120" w:after="120"/>
    </w:pPr>
    <w:rPr>
      <w:rFonts w:cs="Tahoma"/>
      <w:i/>
      <w:iCs/>
    </w:rPr>
  </w:style>
  <w:style w:type="paragraph" w:customStyle="1" w:styleId="12">
    <w:name w:val="Текст1"/>
    <w:basedOn w:val="a"/>
    <w:rsid w:val="003C1C2B"/>
    <w:rPr>
      <w:rFonts w:ascii="Courier New" w:hAnsi="Courier New"/>
    </w:rPr>
  </w:style>
  <w:style w:type="paragraph" w:customStyle="1" w:styleId="af0">
    <w:name w:val="Содержимое врезки"/>
    <w:basedOn w:val="a0"/>
    <w:rsid w:val="003C1C2B"/>
  </w:style>
  <w:style w:type="paragraph" w:customStyle="1" w:styleId="13">
    <w:name w:val="Указатель1"/>
    <w:basedOn w:val="a"/>
    <w:rsid w:val="003C1C2B"/>
    <w:pPr>
      <w:suppressLineNumbers/>
    </w:pPr>
    <w:rPr>
      <w:rFonts w:cs="Tahoma"/>
    </w:rPr>
  </w:style>
  <w:style w:type="paragraph" w:customStyle="1" w:styleId="af1">
    <w:name w:val="Заголовок документа"/>
    <w:basedOn w:val="a"/>
    <w:rsid w:val="003C1C2B"/>
    <w:pPr>
      <w:jc w:val="center"/>
    </w:pPr>
    <w:rPr>
      <w:b/>
    </w:rPr>
  </w:style>
  <w:style w:type="paragraph" w:customStyle="1" w:styleId="af2">
    <w:name w:val="Абзац с отступом"/>
    <w:basedOn w:val="a"/>
    <w:rsid w:val="003C1C2B"/>
    <w:pPr>
      <w:ind w:firstLine="709"/>
      <w:jc w:val="both"/>
    </w:pPr>
    <w:rPr>
      <w:sz w:val="24"/>
    </w:rPr>
  </w:style>
  <w:style w:type="paragraph" w:styleId="af3">
    <w:name w:val="Body Text Indent"/>
    <w:basedOn w:val="a0"/>
    <w:rsid w:val="003C1C2B"/>
    <w:pPr>
      <w:ind w:left="283"/>
    </w:pPr>
  </w:style>
  <w:style w:type="paragraph" w:styleId="af4">
    <w:name w:val="Balloon Text"/>
    <w:basedOn w:val="a"/>
    <w:link w:val="af5"/>
    <w:uiPriority w:val="99"/>
    <w:semiHidden/>
    <w:unhideWhenUsed/>
    <w:rsid w:val="00005DBC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uiPriority w:val="99"/>
    <w:semiHidden/>
    <w:rsid w:val="00005DBC"/>
    <w:rPr>
      <w:rFonts w:ascii="Tahoma" w:eastAsia="Lucida Sans Unicode" w:hAnsi="Tahoma" w:cs="Tahoma"/>
      <w:kern w:val="1"/>
      <w:sz w:val="16"/>
      <w:szCs w:val="16"/>
    </w:rPr>
  </w:style>
  <w:style w:type="paragraph" w:styleId="af6">
    <w:name w:val="Normal (Web)"/>
    <w:basedOn w:val="a"/>
    <w:uiPriority w:val="99"/>
    <w:semiHidden/>
    <w:unhideWhenUsed/>
    <w:rsid w:val="00B73C1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</w:rPr>
  </w:style>
  <w:style w:type="paragraph" w:styleId="3">
    <w:name w:val="Body Text Indent 3"/>
    <w:basedOn w:val="a"/>
    <w:link w:val="30"/>
    <w:uiPriority w:val="99"/>
    <w:rsid w:val="00B9170C"/>
    <w:pPr>
      <w:widowControl/>
      <w:suppressAutoHyphens w:val="0"/>
      <w:spacing w:after="120"/>
      <w:ind w:left="283"/>
    </w:pPr>
    <w:rPr>
      <w:rFonts w:ascii="Times New Roman" w:eastAsia="Times New Roman" w:hAnsi="Times New Roman"/>
      <w:kern w:val="0"/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rsid w:val="00B9170C"/>
    <w:rPr>
      <w:sz w:val="16"/>
      <w:szCs w:val="16"/>
    </w:rPr>
  </w:style>
  <w:style w:type="paragraph" w:styleId="af7">
    <w:name w:val="List Paragraph"/>
    <w:basedOn w:val="a"/>
    <w:uiPriority w:val="34"/>
    <w:qFormat/>
    <w:rsid w:val="00B9170C"/>
    <w:pPr>
      <w:widowControl/>
      <w:suppressAutoHyphens w:val="0"/>
      <w:ind w:left="720"/>
      <w:contextualSpacing/>
    </w:pPr>
    <w:rPr>
      <w:rFonts w:ascii="Times New Roman" w:eastAsia="Times New Roman" w:hAnsi="Times New Roman"/>
      <w:kern w:val="0"/>
      <w:sz w:val="24"/>
    </w:rPr>
  </w:style>
  <w:style w:type="paragraph" w:customStyle="1" w:styleId="ConsPlusTitle">
    <w:name w:val="ConsPlusTitle"/>
    <w:rsid w:val="001A6C4B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f8">
    <w:name w:val="Table Grid"/>
    <w:basedOn w:val="a2"/>
    <w:uiPriority w:val="59"/>
    <w:rsid w:val="004125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44">
    <w:name w:val="Font Style44"/>
    <w:rsid w:val="00604897"/>
    <w:rPr>
      <w:rFonts w:ascii="Times New Roman" w:hAnsi="Times New Roman" w:cs="Times New Roman"/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C2B"/>
    <w:pPr>
      <w:widowControl w:val="0"/>
      <w:suppressAutoHyphens/>
    </w:pPr>
    <w:rPr>
      <w:rFonts w:ascii="Arial" w:eastAsia="Lucida Sans Unicode" w:hAnsi="Arial"/>
      <w:kern w:val="1"/>
      <w:szCs w:val="24"/>
    </w:rPr>
  </w:style>
  <w:style w:type="paragraph" w:styleId="1">
    <w:name w:val="heading 1"/>
    <w:basedOn w:val="10"/>
    <w:next w:val="a0"/>
    <w:qFormat/>
    <w:rsid w:val="003C1C2B"/>
    <w:pPr>
      <w:outlineLvl w:val="0"/>
    </w:pPr>
    <w:rPr>
      <w:rFonts w:ascii="Times New Roman" w:eastAsia="Arial Unicode MS" w:hAnsi="Times New Roman"/>
      <w:b/>
      <w:bCs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sid w:val="003C1C2B"/>
    <w:rPr>
      <w:color w:val="000080"/>
      <w:u w:val="single"/>
    </w:rPr>
  </w:style>
  <w:style w:type="character" w:styleId="a5">
    <w:name w:val="FollowedHyperlink"/>
    <w:rsid w:val="003C1C2B"/>
    <w:rPr>
      <w:color w:val="800000"/>
      <w:u w:val="single"/>
    </w:rPr>
  </w:style>
  <w:style w:type="character" w:customStyle="1" w:styleId="a6">
    <w:name w:val="Поле подстановки"/>
    <w:rsid w:val="003C1C2B"/>
    <w:rPr>
      <w:smallCaps/>
      <w:color w:val="008080"/>
      <w:u w:val="dotted"/>
    </w:rPr>
  </w:style>
  <w:style w:type="character" w:customStyle="1" w:styleId="Absatz-Standardschriftart">
    <w:name w:val="Absatz-Standardschriftart"/>
    <w:rsid w:val="003C1C2B"/>
  </w:style>
  <w:style w:type="character" w:customStyle="1" w:styleId="a7">
    <w:name w:val="Символ нумерации"/>
    <w:rsid w:val="003C1C2B"/>
  </w:style>
  <w:style w:type="character" w:styleId="a8">
    <w:name w:val="Strong"/>
    <w:uiPriority w:val="22"/>
    <w:qFormat/>
    <w:rsid w:val="003C1C2B"/>
    <w:rPr>
      <w:b/>
      <w:bCs/>
    </w:rPr>
  </w:style>
  <w:style w:type="paragraph" w:styleId="a0">
    <w:name w:val="Body Text"/>
    <w:basedOn w:val="a"/>
    <w:rsid w:val="003C1C2B"/>
    <w:pPr>
      <w:spacing w:after="120"/>
    </w:pPr>
  </w:style>
  <w:style w:type="paragraph" w:customStyle="1" w:styleId="10">
    <w:name w:val="Заголовок1"/>
    <w:basedOn w:val="a"/>
    <w:next w:val="a0"/>
    <w:rsid w:val="003C1C2B"/>
    <w:pPr>
      <w:keepNext/>
      <w:spacing w:before="240" w:after="120"/>
    </w:pPr>
    <w:rPr>
      <w:rFonts w:cs="Tahoma"/>
      <w:sz w:val="28"/>
      <w:szCs w:val="28"/>
    </w:rPr>
  </w:style>
  <w:style w:type="paragraph" w:styleId="a9">
    <w:name w:val="Title"/>
    <w:basedOn w:val="10"/>
    <w:next w:val="aa"/>
    <w:qFormat/>
    <w:rsid w:val="003C1C2B"/>
  </w:style>
  <w:style w:type="paragraph" w:styleId="aa">
    <w:name w:val="Subtitle"/>
    <w:basedOn w:val="10"/>
    <w:next w:val="a0"/>
    <w:qFormat/>
    <w:rsid w:val="003C1C2B"/>
    <w:pPr>
      <w:jc w:val="center"/>
    </w:pPr>
    <w:rPr>
      <w:i/>
      <w:iCs/>
    </w:rPr>
  </w:style>
  <w:style w:type="paragraph" w:styleId="ab">
    <w:name w:val="List"/>
    <w:basedOn w:val="a0"/>
    <w:rsid w:val="003C1C2B"/>
    <w:rPr>
      <w:rFonts w:cs="Tahoma"/>
    </w:rPr>
  </w:style>
  <w:style w:type="paragraph" w:styleId="ac">
    <w:name w:val="header"/>
    <w:basedOn w:val="a"/>
    <w:rsid w:val="003C1C2B"/>
    <w:pPr>
      <w:suppressLineNumbers/>
      <w:tabs>
        <w:tab w:val="center" w:pos="5102"/>
        <w:tab w:val="right" w:pos="10204"/>
      </w:tabs>
    </w:pPr>
  </w:style>
  <w:style w:type="paragraph" w:styleId="ad">
    <w:name w:val="footer"/>
    <w:basedOn w:val="a"/>
    <w:rsid w:val="003C1C2B"/>
    <w:pPr>
      <w:suppressLineNumbers/>
      <w:tabs>
        <w:tab w:val="center" w:pos="5102"/>
        <w:tab w:val="right" w:pos="10205"/>
      </w:tabs>
    </w:pPr>
  </w:style>
  <w:style w:type="paragraph" w:customStyle="1" w:styleId="ae">
    <w:name w:val="Содержимое таблицы"/>
    <w:basedOn w:val="a"/>
    <w:rsid w:val="003C1C2B"/>
    <w:pPr>
      <w:suppressLineNumbers/>
    </w:pPr>
  </w:style>
  <w:style w:type="paragraph" w:customStyle="1" w:styleId="af">
    <w:name w:val="Заголовок таблицы"/>
    <w:basedOn w:val="ae"/>
    <w:rsid w:val="003C1C2B"/>
    <w:pPr>
      <w:jc w:val="center"/>
    </w:pPr>
    <w:rPr>
      <w:b/>
      <w:bCs/>
    </w:rPr>
  </w:style>
  <w:style w:type="paragraph" w:customStyle="1" w:styleId="11">
    <w:name w:val="Название1"/>
    <w:basedOn w:val="a"/>
    <w:rsid w:val="003C1C2B"/>
    <w:pPr>
      <w:suppressLineNumbers/>
      <w:spacing w:before="120" w:after="120"/>
    </w:pPr>
    <w:rPr>
      <w:rFonts w:cs="Tahoma"/>
      <w:i/>
      <w:iCs/>
    </w:rPr>
  </w:style>
  <w:style w:type="paragraph" w:customStyle="1" w:styleId="12">
    <w:name w:val="Текст1"/>
    <w:basedOn w:val="a"/>
    <w:rsid w:val="003C1C2B"/>
    <w:rPr>
      <w:rFonts w:ascii="Courier New" w:hAnsi="Courier New"/>
    </w:rPr>
  </w:style>
  <w:style w:type="paragraph" w:customStyle="1" w:styleId="af0">
    <w:name w:val="Содержимое врезки"/>
    <w:basedOn w:val="a0"/>
    <w:rsid w:val="003C1C2B"/>
  </w:style>
  <w:style w:type="paragraph" w:customStyle="1" w:styleId="13">
    <w:name w:val="Указатель1"/>
    <w:basedOn w:val="a"/>
    <w:rsid w:val="003C1C2B"/>
    <w:pPr>
      <w:suppressLineNumbers/>
    </w:pPr>
    <w:rPr>
      <w:rFonts w:cs="Tahoma"/>
    </w:rPr>
  </w:style>
  <w:style w:type="paragraph" w:customStyle="1" w:styleId="af1">
    <w:name w:val="Заголовок документа"/>
    <w:basedOn w:val="a"/>
    <w:rsid w:val="003C1C2B"/>
    <w:pPr>
      <w:jc w:val="center"/>
    </w:pPr>
    <w:rPr>
      <w:b/>
    </w:rPr>
  </w:style>
  <w:style w:type="paragraph" w:customStyle="1" w:styleId="af2">
    <w:name w:val="Абзац с отступом"/>
    <w:basedOn w:val="a"/>
    <w:rsid w:val="003C1C2B"/>
    <w:pPr>
      <w:ind w:firstLine="709"/>
      <w:jc w:val="both"/>
    </w:pPr>
    <w:rPr>
      <w:sz w:val="24"/>
    </w:rPr>
  </w:style>
  <w:style w:type="paragraph" w:styleId="af3">
    <w:name w:val="Body Text Indent"/>
    <w:basedOn w:val="a0"/>
    <w:rsid w:val="003C1C2B"/>
    <w:pPr>
      <w:ind w:left="283"/>
    </w:pPr>
  </w:style>
  <w:style w:type="paragraph" w:styleId="af4">
    <w:name w:val="Balloon Text"/>
    <w:basedOn w:val="a"/>
    <w:link w:val="af5"/>
    <w:uiPriority w:val="99"/>
    <w:semiHidden/>
    <w:unhideWhenUsed/>
    <w:rsid w:val="00005DBC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uiPriority w:val="99"/>
    <w:semiHidden/>
    <w:rsid w:val="00005DBC"/>
    <w:rPr>
      <w:rFonts w:ascii="Tahoma" w:eastAsia="Lucida Sans Unicode" w:hAnsi="Tahoma" w:cs="Tahoma"/>
      <w:kern w:val="1"/>
      <w:sz w:val="16"/>
      <w:szCs w:val="16"/>
    </w:rPr>
  </w:style>
  <w:style w:type="paragraph" w:styleId="af6">
    <w:name w:val="Normal (Web)"/>
    <w:basedOn w:val="a"/>
    <w:uiPriority w:val="99"/>
    <w:semiHidden/>
    <w:unhideWhenUsed/>
    <w:rsid w:val="00B73C1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</w:rPr>
  </w:style>
  <w:style w:type="paragraph" w:styleId="3">
    <w:name w:val="Body Text Indent 3"/>
    <w:basedOn w:val="a"/>
    <w:link w:val="30"/>
    <w:uiPriority w:val="99"/>
    <w:rsid w:val="00B9170C"/>
    <w:pPr>
      <w:widowControl/>
      <w:suppressAutoHyphens w:val="0"/>
      <w:spacing w:after="120"/>
      <w:ind w:left="283"/>
    </w:pPr>
    <w:rPr>
      <w:rFonts w:ascii="Times New Roman" w:eastAsia="Times New Roman" w:hAnsi="Times New Roman"/>
      <w:kern w:val="0"/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rsid w:val="00B9170C"/>
    <w:rPr>
      <w:sz w:val="16"/>
      <w:szCs w:val="16"/>
    </w:rPr>
  </w:style>
  <w:style w:type="paragraph" w:styleId="af7">
    <w:name w:val="List Paragraph"/>
    <w:basedOn w:val="a"/>
    <w:uiPriority w:val="34"/>
    <w:qFormat/>
    <w:rsid w:val="00B9170C"/>
    <w:pPr>
      <w:widowControl/>
      <w:suppressAutoHyphens w:val="0"/>
      <w:ind w:left="720"/>
      <w:contextualSpacing/>
    </w:pPr>
    <w:rPr>
      <w:rFonts w:ascii="Times New Roman" w:eastAsia="Times New Roman" w:hAnsi="Times New Roman"/>
      <w:kern w:val="0"/>
      <w:sz w:val="24"/>
    </w:rPr>
  </w:style>
  <w:style w:type="paragraph" w:customStyle="1" w:styleId="ConsPlusTitle">
    <w:name w:val="ConsPlusTitle"/>
    <w:rsid w:val="001A6C4B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f8">
    <w:name w:val="Table Grid"/>
    <w:basedOn w:val="a2"/>
    <w:uiPriority w:val="59"/>
    <w:rsid w:val="004125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44">
    <w:name w:val="Font Style44"/>
    <w:rsid w:val="00604897"/>
    <w:rPr>
      <w:rFonts w:ascii="Times New Roman" w:hAnsi="Times New Roman" w:cs="Times New Roman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599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8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1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9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0056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312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B9C7AE-64FC-49A3-9AA7-BFFE39103B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804</Words>
  <Characters>4589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2</vt:lpstr>
    </vt:vector>
  </TitlesOfParts>
  <Company/>
  <LinksUpToDate>false</LinksUpToDate>
  <CharactersWithSpaces>5383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2</dc:title>
  <dc:creator>Алексей Н. Сорокин</dc:creator>
  <cp:lastModifiedBy>Ружников Алексей Николаевич</cp:lastModifiedBy>
  <cp:revision>15</cp:revision>
  <cp:lastPrinted>2020-03-09T09:47:00Z</cp:lastPrinted>
  <dcterms:created xsi:type="dcterms:W3CDTF">2021-03-29T09:03:00Z</dcterms:created>
  <dcterms:modified xsi:type="dcterms:W3CDTF">2026-01-22T13:17:00Z</dcterms:modified>
</cp:coreProperties>
</file>